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2F0" w:rsidRDefault="000F32F0" w:rsidP="000F32F0">
      <w:pPr>
        <w:spacing w:line="560" w:lineRule="exact"/>
        <w:rPr>
          <w:rFonts w:ascii="仿宋" w:eastAsia="仿宋" w:hAnsi="仿宋" w:cs="仿宋"/>
          <w:b/>
          <w:color w:val="000000"/>
          <w:sz w:val="30"/>
          <w:szCs w:val="30"/>
          <w:lang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  <w:lang/>
        </w:rPr>
        <w:t>附件2</w:t>
      </w:r>
    </w:p>
    <w:p w:rsidR="000F32F0" w:rsidRDefault="000F32F0" w:rsidP="000F32F0">
      <w:pPr>
        <w:spacing w:line="560" w:lineRule="exact"/>
        <w:jc w:val="center"/>
        <w:rPr>
          <w:rFonts w:ascii="仿宋" w:eastAsia="仿宋" w:hAnsi="仿宋" w:cs="仿宋" w:hint="eastAsia"/>
          <w:b/>
          <w:color w:val="000000"/>
          <w:sz w:val="30"/>
          <w:szCs w:val="30"/>
          <w:lang/>
        </w:rPr>
      </w:pPr>
      <w:r>
        <w:rPr>
          <w:rFonts w:ascii="仿宋" w:eastAsia="仿宋" w:hAnsi="仿宋" w:cs="仿宋" w:hint="eastAsia"/>
          <w:b/>
          <w:color w:val="000000"/>
          <w:sz w:val="30"/>
          <w:szCs w:val="30"/>
          <w:lang/>
        </w:rPr>
        <w:t>2019年“优秀朋辈心理辅导员”推选汇总名单</w:t>
      </w:r>
    </w:p>
    <w:p w:rsidR="000F32F0" w:rsidRDefault="000F32F0" w:rsidP="000F32F0">
      <w:pPr>
        <w:spacing w:line="460" w:lineRule="exact"/>
        <w:rPr>
          <w:rFonts w:ascii="仿宋" w:eastAsia="仿宋" w:hAnsi="仿宋" w:cs="仿宋" w:hint="eastAsia"/>
          <w:b/>
          <w:color w:val="000000"/>
          <w:sz w:val="24"/>
          <w:szCs w:val="24"/>
          <w:lang/>
        </w:rPr>
      </w:pPr>
      <w:r>
        <w:rPr>
          <w:rFonts w:ascii="仿宋" w:eastAsia="仿宋" w:hAnsi="仿宋" w:cs="仿宋" w:hint="eastAsia"/>
          <w:b/>
          <w:color w:val="000000"/>
          <w:sz w:val="24"/>
          <w:szCs w:val="24"/>
          <w:lang/>
        </w:rPr>
        <w:t>学院（盖章）：                            填表人：</w:t>
      </w:r>
      <w:bookmarkStart w:id="0" w:name="_GoBack"/>
      <w:bookmarkEnd w:id="0"/>
    </w:p>
    <w:p w:rsidR="000F32F0" w:rsidRDefault="000F32F0" w:rsidP="000F32F0">
      <w:pPr>
        <w:spacing w:line="460" w:lineRule="exact"/>
        <w:rPr>
          <w:rFonts w:ascii="仿宋" w:eastAsia="仿宋" w:hAnsi="仿宋" w:cs="仿宋" w:hint="eastAsia"/>
          <w:b/>
          <w:color w:val="000000"/>
          <w:sz w:val="32"/>
          <w:szCs w:val="32"/>
          <w:lang/>
        </w:rPr>
      </w:pPr>
      <w:r>
        <w:rPr>
          <w:rFonts w:ascii="仿宋" w:eastAsia="仿宋" w:hAnsi="仿宋" w:cs="仿宋" w:hint="eastAsia"/>
          <w:b/>
          <w:color w:val="000000"/>
          <w:sz w:val="24"/>
          <w:szCs w:val="24"/>
          <w:lang/>
        </w:rPr>
        <w:t xml:space="preserve">学院学生朋辈心理辅导队伍人数：           推选人数： </w:t>
      </w:r>
      <w:r>
        <w:rPr>
          <w:rFonts w:ascii="仿宋" w:eastAsia="仿宋" w:hAnsi="仿宋" w:cs="仿宋" w:hint="eastAsia"/>
          <w:b/>
          <w:color w:val="000000"/>
          <w:sz w:val="32"/>
          <w:szCs w:val="32"/>
          <w:lang/>
        </w:rPr>
        <w:t xml:space="preserve">                 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1"/>
        <w:gridCol w:w="1171"/>
        <w:gridCol w:w="1508"/>
        <w:gridCol w:w="1406"/>
        <w:gridCol w:w="1803"/>
        <w:gridCol w:w="1803"/>
      </w:tblGrid>
      <w:tr w:rsidR="000F32F0" w:rsidTr="000F32F0">
        <w:trPr>
          <w:trHeight w:val="619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kern w:val="2"/>
                <w:sz w:val="24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8"/>
              </w:rPr>
              <w:t>序号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kern w:val="2"/>
                <w:sz w:val="24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8"/>
              </w:rPr>
              <w:t>姓名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kern w:val="2"/>
                <w:sz w:val="24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8"/>
              </w:rPr>
              <w:t>性别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kern w:val="2"/>
                <w:sz w:val="24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8"/>
              </w:rPr>
              <w:t>年级专业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kern w:val="2"/>
                <w:sz w:val="24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8"/>
              </w:rPr>
              <w:t>担任职务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32F0" w:rsidRDefault="000F32F0">
            <w:pPr>
              <w:widowControl w:val="0"/>
              <w:ind w:firstLineChars="200" w:firstLine="480"/>
              <w:jc w:val="both"/>
              <w:rPr>
                <w:rFonts w:ascii="仿宋_GB2312" w:eastAsia="仿宋_GB2312" w:hAnsi="Courier New" w:cs="Courier New"/>
                <w:kern w:val="2"/>
                <w:sz w:val="24"/>
                <w:szCs w:val="28"/>
              </w:rPr>
            </w:pPr>
            <w:r>
              <w:rPr>
                <w:rFonts w:ascii="仿宋_GB2312" w:eastAsia="仿宋_GB2312" w:hAnsi="Courier New" w:cs="Courier New" w:hint="eastAsia"/>
                <w:sz w:val="24"/>
                <w:szCs w:val="28"/>
              </w:rPr>
              <w:t>任职时间</w:t>
            </w:r>
          </w:p>
        </w:tc>
      </w:tr>
      <w:tr w:rsidR="000F32F0" w:rsidTr="000F32F0">
        <w:trPr>
          <w:trHeight w:val="1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</w:tr>
      <w:tr w:rsidR="000F32F0" w:rsidTr="000F32F0">
        <w:trPr>
          <w:trHeight w:val="1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</w:tr>
      <w:tr w:rsidR="000F32F0" w:rsidTr="000F32F0">
        <w:trPr>
          <w:trHeight w:val="407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</w:tr>
      <w:tr w:rsidR="000F32F0" w:rsidTr="000F32F0">
        <w:trPr>
          <w:trHeight w:val="1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</w:tr>
      <w:tr w:rsidR="000F32F0" w:rsidTr="000F32F0">
        <w:trPr>
          <w:trHeight w:val="1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</w:tr>
      <w:tr w:rsidR="000F32F0" w:rsidTr="000F32F0">
        <w:trPr>
          <w:trHeight w:val="1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</w:tr>
      <w:tr w:rsidR="000F32F0" w:rsidTr="000F32F0">
        <w:trPr>
          <w:trHeight w:val="1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</w:tr>
      <w:tr w:rsidR="000F32F0" w:rsidTr="000F32F0">
        <w:trPr>
          <w:trHeight w:val="1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</w:tr>
      <w:tr w:rsidR="000F32F0" w:rsidTr="000F32F0">
        <w:trPr>
          <w:trHeight w:val="1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</w:tr>
      <w:tr w:rsidR="000F32F0" w:rsidTr="000F32F0">
        <w:trPr>
          <w:trHeight w:val="1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</w:tr>
      <w:tr w:rsidR="000F32F0" w:rsidTr="000F32F0">
        <w:trPr>
          <w:trHeight w:val="1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</w:tr>
      <w:tr w:rsidR="000F32F0" w:rsidTr="000F32F0">
        <w:trPr>
          <w:trHeight w:val="1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</w:tr>
      <w:tr w:rsidR="000F32F0" w:rsidTr="000F32F0">
        <w:trPr>
          <w:trHeight w:val="180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</w:tr>
      <w:tr w:rsidR="000F32F0" w:rsidTr="000F32F0">
        <w:trPr>
          <w:trHeight w:val="393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</w:tr>
      <w:tr w:rsidR="000F32F0" w:rsidTr="000F32F0">
        <w:trPr>
          <w:trHeight w:val="318"/>
        </w:trPr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2F0" w:rsidRDefault="000F32F0">
            <w:pPr>
              <w:widowControl w:val="0"/>
              <w:jc w:val="center"/>
              <w:rPr>
                <w:rFonts w:ascii="仿宋_GB2312" w:eastAsia="仿宋_GB2312" w:hAnsi="Courier New" w:cs="Courier New"/>
                <w:b/>
                <w:bCs/>
                <w:kern w:val="2"/>
                <w:sz w:val="32"/>
                <w:szCs w:val="32"/>
              </w:rPr>
            </w:pPr>
          </w:p>
        </w:tc>
      </w:tr>
    </w:tbl>
    <w:p w:rsidR="000F32F0" w:rsidRDefault="000F32F0" w:rsidP="000F32F0">
      <w:pPr>
        <w:spacing w:line="520" w:lineRule="exact"/>
        <w:jc w:val="center"/>
        <w:rPr>
          <w:rFonts w:ascii="仿宋" w:eastAsia="仿宋" w:hAnsi="仿宋" w:cs="仿宋" w:hint="eastAsia"/>
          <w:b/>
          <w:color w:val="000000"/>
          <w:kern w:val="2"/>
          <w:sz w:val="32"/>
          <w:szCs w:val="32"/>
          <w:lang/>
        </w:rPr>
      </w:pP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F32F0"/>
    <w:rsid w:val="00323B43"/>
    <w:rsid w:val="003D37D8"/>
    <w:rsid w:val="00426133"/>
    <w:rsid w:val="004358AB"/>
    <w:rsid w:val="00853EF4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2019-03-28T01:42:00Z</dcterms:modified>
</cp:coreProperties>
</file>