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福建师范大学“党史100年”网络挑战答题活动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活动主题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学党史 悟初心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二、参与对象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全校全日制在校生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三、参与时间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2021年</w:t>
      </w:r>
      <w:r>
        <w:rPr>
          <w:rFonts w:hint="eastAsia" w:ascii="仿宋_GB2312" w:hAnsi="宋体" w:eastAsia="仿宋_GB2312"/>
          <w:sz w:val="30"/>
          <w:szCs w:val="30"/>
        </w:rPr>
        <w:t>3</w:t>
      </w:r>
      <w:r>
        <w:rPr>
          <w:rFonts w:ascii="仿宋_GB2312" w:hAnsi="宋体" w:eastAsia="仿宋_GB2312"/>
          <w:sz w:val="30"/>
          <w:szCs w:val="30"/>
        </w:rPr>
        <w:t>月-</w:t>
      </w:r>
      <w:r>
        <w:rPr>
          <w:rFonts w:hint="eastAsia" w:ascii="仿宋_GB2312" w:hAnsi="宋体" w:eastAsia="仿宋_GB2312"/>
          <w:sz w:val="30"/>
          <w:szCs w:val="30"/>
        </w:rPr>
        <w:t>10</w:t>
      </w:r>
      <w:r>
        <w:rPr>
          <w:rFonts w:ascii="仿宋_GB2312" w:hAnsi="宋体" w:eastAsia="仿宋_GB2312"/>
          <w:sz w:val="30"/>
          <w:szCs w:val="30"/>
        </w:rPr>
        <w:t>月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四、活动方式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（一）学生于3月30日至10月</w:t>
      </w:r>
      <w:r>
        <w:rPr>
          <w:rFonts w:ascii="仿宋_GB2312" w:hAnsi="宋体" w:eastAsia="仿宋_GB2312"/>
          <w:sz w:val="30"/>
          <w:szCs w:val="30"/>
        </w:rPr>
        <w:t>15</w:t>
      </w:r>
      <w:r>
        <w:rPr>
          <w:rFonts w:hint="eastAsia" w:ascii="仿宋_GB2312" w:hAnsi="宋体" w:eastAsia="仿宋_GB2312"/>
          <w:sz w:val="30"/>
          <w:szCs w:val="30"/>
        </w:rPr>
        <w:t>日在“青马易战”应用的“党史学习”栏目参与答题。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学生于3月18日至4月10日，关注中国大学生在线微信公众号，在公众号菜单找到“党史答题”，并进行微信认证，登录补全个人信息再开始答题。进入答题区域后，同意“答题须知”开始答题，每次10题，限时10分钟，每天作答一次。参与5场答题，即可获得由中国大学生在线颁发的电子学习证书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五、表彰和奖励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学生工作部将统一导出全校学生的答题数据，并对全校该栏目答题排名前列的同学若干名予以表彰，评选出一、二、三等奖选手，分别奖励500元、300元、200元，并颁发荣誉证书。</w:t>
      </w:r>
    </w:p>
    <w:p>
      <w:pPr>
        <w:keepNext w:val="0"/>
        <w:keepLines w:val="0"/>
        <w:pageBreakBefore w:val="0"/>
        <w:widowControl w:val="0"/>
        <w:tabs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请各有关学院加强领导，精心组织，广泛宣传，动员全体学生积极参与线上答题，并将其作为党史学习教育的重要环节认真落实。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联系人：学生工作部陈筱宇、林炜，联系电话：22867280。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tabs>
          <w:tab w:val="left" w:pos="2410"/>
        </w:tabs>
        <w:spacing w:line="520" w:lineRule="exact"/>
        <w:ind w:right="600" w:firstLine="600" w:firstLineChars="200"/>
        <w:jc w:val="right"/>
        <w:rPr>
          <w:rFonts w:ascii="仿宋_GB2312" w:hAnsi="宋体" w:eastAsia="仿宋_GB2312" w:cstheme="minorBidi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>中共福建师范大学委员会学生工作部</w:t>
      </w:r>
    </w:p>
    <w:p>
      <w:pPr>
        <w:tabs>
          <w:tab w:val="left" w:pos="2410"/>
        </w:tabs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 w:cstheme="minorBidi"/>
          <w:sz w:val="30"/>
          <w:szCs w:val="30"/>
        </w:rPr>
        <w:t xml:space="preserve">                         2021年3月日</w:t>
      </w:r>
    </w:p>
    <w:sectPr>
      <w:pgSz w:w="11906" w:h="16838"/>
      <w:pgMar w:top="187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97E8A"/>
    <w:multiLevelType w:val="singleLevel"/>
    <w:tmpl w:val="E0F97E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20"/>
    <w:rsid w:val="0007525D"/>
    <w:rsid w:val="00456B3D"/>
    <w:rsid w:val="0066621F"/>
    <w:rsid w:val="007E3ABF"/>
    <w:rsid w:val="007F7520"/>
    <w:rsid w:val="00857A6C"/>
    <w:rsid w:val="008E2519"/>
    <w:rsid w:val="009315DE"/>
    <w:rsid w:val="00A84450"/>
    <w:rsid w:val="00BE3B13"/>
    <w:rsid w:val="00C15F61"/>
    <w:rsid w:val="00C529BC"/>
    <w:rsid w:val="00C864AA"/>
    <w:rsid w:val="00D77900"/>
    <w:rsid w:val="00EF6D0E"/>
    <w:rsid w:val="04E72E82"/>
    <w:rsid w:val="067D6108"/>
    <w:rsid w:val="06F37D36"/>
    <w:rsid w:val="0D5045D2"/>
    <w:rsid w:val="1F7B67A9"/>
    <w:rsid w:val="27CD710D"/>
    <w:rsid w:val="334F389E"/>
    <w:rsid w:val="356961C6"/>
    <w:rsid w:val="37826ECD"/>
    <w:rsid w:val="3BC43B2F"/>
    <w:rsid w:val="42952FEC"/>
    <w:rsid w:val="56B0090B"/>
    <w:rsid w:val="591F0B81"/>
    <w:rsid w:val="65DA5AE6"/>
    <w:rsid w:val="6FF01B31"/>
    <w:rsid w:val="71354509"/>
    <w:rsid w:val="727207B4"/>
    <w:rsid w:val="790456B3"/>
    <w:rsid w:val="791E5D03"/>
    <w:rsid w:val="7A871267"/>
    <w:rsid w:val="7A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7">
    <w:name w:val="annotation subject"/>
    <w:basedOn w:val="2"/>
    <w:next w:val="2"/>
    <w:link w:val="12"/>
    <w:uiPriority w:val="0"/>
    <w:rPr>
      <w:b/>
      <w:bCs/>
    </w:r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批注文字 字符"/>
    <w:basedOn w:val="9"/>
    <w:link w:val="2"/>
    <w:uiPriority w:val="0"/>
    <w:rPr>
      <w:rFonts w:ascii="Calibri" w:hAnsi="Calibri"/>
      <w:kern w:val="2"/>
      <w:sz w:val="21"/>
      <w:szCs w:val="22"/>
    </w:rPr>
  </w:style>
  <w:style w:type="character" w:customStyle="1" w:styleId="12">
    <w:name w:val="批注主题 字符"/>
    <w:basedOn w:val="11"/>
    <w:link w:val="7"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3">
    <w:name w:val="批注框文本 字符"/>
    <w:basedOn w:val="9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433</Characters>
  <Lines>3</Lines>
  <Paragraphs>1</Paragraphs>
  <TotalTime>38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2021-03-23T11:49:00Z</dcterms:created>
  <dc:creator>44809</dc:creator>
  <cp:lastModifiedBy>44809</cp:lastModifiedBy>
  <dcterms:modified xsi:type="dcterms:W3CDTF">2021-03-30T12:12:41Z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