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84" w:rsidRDefault="009F6FD2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6"/>
        </w:rPr>
        <w:t>福建师范大学大学生创新创业园入驻项目考核办法</w:t>
      </w:r>
    </w:p>
    <w:p w:rsidR="002D1C84" w:rsidRDefault="002D1C84">
      <w:pPr>
        <w:spacing w:line="480" w:lineRule="exact"/>
        <w:rPr>
          <w:sz w:val="28"/>
        </w:rPr>
      </w:pP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一、获准入驻我校创新创业园（以下简称“园区”）的项目，需遵守国家</w:t>
      </w:r>
      <w:r>
        <w:rPr>
          <w:rFonts w:ascii="仿宋_GB2312" w:eastAsia="仿宋_GB2312"/>
          <w:sz w:val="28"/>
        </w:rPr>
        <w:t>法律法规</w:t>
      </w:r>
      <w:bookmarkStart w:id="0" w:name="_GoBack"/>
      <w:bookmarkEnd w:id="0"/>
      <w:r>
        <w:rPr>
          <w:rFonts w:ascii="仿宋_GB2312" w:eastAsia="仿宋_GB2312"/>
          <w:sz w:val="28"/>
        </w:rPr>
        <w:t>的有关规定和</w:t>
      </w:r>
      <w:r>
        <w:rPr>
          <w:rFonts w:ascii="仿宋_GB2312" w:eastAsia="仿宋_GB2312" w:hint="eastAsia"/>
          <w:sz w:val="28"/>
        </w:rPr>
        <w:t>园区管理办法，服从园区管理部门的管理。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二、积极发展创新创业项目是各入驻项目的义务。</w:t>
      </w:r>
      <w:proofErr w:type="gramStart"/>
      <w:r>
        <w:rPr>
          <w:rFonts w:ascii="仿宋_GB2312" w:eastAsia="仿宋_GB2312" w:hint="eastAsia"/>
          <w:sz w:val="28"/>
        </w:rPr>
        <w:t>各项目需积极</w:t>
      </w:r>
      <w:proofErr w:type="gramEnd"/>
      <w:r>
        <w:rPr>
          <w:rFonts w:ascii="仿宋_GB2312" w:eastAsia="仿宋_GB2312" w:hint="eastAsia"/>
          <w:sz w:val="28"/>
        </w:rPr>
        <w:t>通过参加我校创新创业园（以下简称“园区”）管理部门组织的各种学习活动和项目运营实践，尽快增长创新创业知识，增强创新创业素质能力，完善项目商业计划，提高产品或服务竞争力，提升业务水平和经营业绩。园区管理部门对入驻项目每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个月进行一次项目进展考核（考核表见</w:t>
      </w:r>
      <w:r>
        <w:rPr>
          <w:rFonts w:ascii="仿宋_GB2312" w:eastAsia="仿宋_GB2312"/>
          <w:sz w:val="28"/>
        </w:rPr>
        <w:t>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），在考核中发现项目发展长期停滞（例如</w:t>
      </w:r>
      <w:r>
        <w:rPr>
          <w:rFonts w:ascii="仿宋_GB2312" w:eastAsia="仿宋_GB2312"/>
          <w:sz w:val="28"/>
        </w:rPr>
        <w:t>产品</w:t>
      </w:r>
      <w:r>
        <w:rPr>
          <w:rFonts w:ascii="仿宋_GB2312" w:eastAsia="仿宋_GB2312" w:hint="eastAsia"/>
          <w:sz w:val="28"/>
        </w:rPr>
        <w:t>和</w:t>
      </w:r>
      <w:r>
        <w:rPr>
          <w:rFonts w:ascii="仿宋_GB2312" w:eastAsia="仿宋_GB2312"/>
          <w:sz w:val="28"/>
        </w:rPr>
        <w:t>服务开发</w:t>
      </w:r>
      <w:r>
        <w:rPr>
          <w:rFonts w:ascii="仿宋_GB2312" w:eastAsia="仿宋_GB2312" w:hint="eastAsia"/>
          <w:sz w:val="28"/>
        </w:rPr>
        <w:t>无</w:t>
      </w:r>
      <w:r>
        <w:rPr>
          <w:rFonts w:ascii="仿宋_GB2312" w:eastAsia="仿宋_GB2312"/>
          <w:sz w:val="28"/>
        </w:rPr>
        <w:t>进展、业务范围无拓展、</w:t>
      </w:r>
      <w:r>
        <w:rPr>
          <w:rFonts w:ascii="仿宋_GB2312" w:eastAsia="仿宋_GB2312" w:hint="eastAsia"/>
          <w:sz w:val="28"/>
        </w:rPr>
        <w:t>经营</w:t>
      </w:r>
      <w:r>
        <w:rPr>
          <w:rFonts w:ascii="仿宋_GB2312" w:eastAsia="仿宋_GB2312"/>
          <w:sz w:val="28"/>
        </w:rPr>
        <w:t>业绩无增长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各级各</w:t>
      </w:r>
      <w:proofErr w:type="gramStart"/>
      <w:r>
        <w:rPr>
          <w:rFonts w:ascii="仿宋_GB2312" w:eastAsia="仿宋_GB2312"/>
          <w:sz w:val="28"/>
        </w:rPr>
        <w:t>类创新</w:t>
      </w:r>
      <w:proofErr w:type="gramEnd"/>
      <w:r>
        <w:rPr>
          <w:rFonts w:ascii="仿宋_GB2312" w:eastAsia="仿宋_GB2312"/>
          <w:sz w:val="28"/>
        </w:rPr>
        <w:t>创业赛事无获奖</w:t>
      </w:r>
      <w:r>
        <w:rPr>
          <w:rFonts w:ascii="仿宋_GB2312" w:eastAsia="仿宋_GB2312" w:hint="eastAsia"/>
          <w:sz w:val="28"/>
        </w:rPr>
        <w:t>）的，予以清退。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三、园区管理部门每周对园区巡查，填写巡查记录表（详见附件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），发现相关问题的，将对有关项目开具书面警告书（详见附件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），限期整改，并在园区</w:t>
      </w:r>
      <w:proofErr w:type="gramStart"/>
      <w:r>
        <w:rPr>
          <w:rFonts w:ascii="仿宋_GB2312" w:eastAsia="仿宋_GB2312" w:hint="eastAsia"/>
          <w:sz w:val="28"/>
        </w:rPr>
        <w:t>微信群</w:t>
      </w:r>
      <w:proofErr w:type="gramEnd"/>
      <w:r>
        <w:rPr>
          <w:rFonts w:ascii="仿宋_GB2312" w:eastAsia="仿宋_GB2312" w:hint="eastAsia"/>
          <w:sz w:val="28"/>
        </w:rPr>
        <w:t>和</w:t>
      </w:r>
      <w:r>
        <w:rPr>
          <w:rFonts w:ascii="仿宋_GB2312" w:eastAsia="仿宋_GB2312" w:hint="eastAsia"/>
          <w:sz w:val="28"/>
        </w:rPr>
        <w:t>QQ</w:t>
      </w:r>
      <w:r>
        <w:rPr>
          <w:rFonts w:ascii="仿宋_GB2312" w:eastAsia="仿宋_GB2312" w:hint="eastAsia"/>
          <w:sz w:val="28"/>
        </w:rPr>
        <w:t>群里公告，在对达到清退条件的项目予以清退。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四、配合园区管理部门跟踪了解项目进展、提供材料参加考核是各项目的义务。如若拒不配合或是提供虚假材料的，一经发现，予以清退。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五、组织团队成员参与管理单位组织的项目路演、讲座培训、参</w:t>
      </w:r>
      <w:r>
        <w:rPr>
          <w:rFonts w:ascii="仿宋_GB2312" w:eastAsia="仿宋_GB2312" w:hint="eastAsia"/>
          <w:sz w:val="28"/>
        </w:rPr>
        <w:t>观学习、比赛评选等创新创业有关活动是各项目的义务。如若有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次有关活动没有任何团队成员参加的，予以清退（已毕业学生为主体</w:t>
      </w:r>
      <w:r>
        <w:rPr>
          <w:rFonts w:ascii="仿宋_GB2312" w:eastAsia="仿宋_GB2312"/>
          <w:sz w:val="28"/>
        </w:rPr>
        <w:t>的项目可不参加</w:t>
      </w:r>
      <w:r>
        <w:rPr>
          <w:rFonts w:ascii="仿宋_GB2312" w:eastAsia="仿宋_GB2312" w:hint="eastAsia"/>
          <w:sz w:val="28"/>
        </w:rPr>
        <w:t>此类</w:t>
      </w:r>
      <w:r>
        <w:rPr>
          <w:rFonts w:ascii="仿宋_GB2312" w:eastAsia="仿宋_GB2312"/>
          <w:sz w:val="28"/>
        </w:rPr>
        <w:t>活动</w:t>
      </w:r>
      <w:r>
        <w:rPr>
          <w:rFonts w:ascii="仿宋_GB2312" w:eastAsia="仿宋_GB2312" w:hint="eastAsia"/>
          <w:sz w:val="28"/>
        </w:rPr>
        <w:t>）。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六、营造良好的创新创业氛围是各项目的义务。</w:t>
      </w:r>
      <w:proofErr w:type="gramStart"/>
      <w:r>
        <w:rPr>
          <w:rFonts w:ascii="仿宋_GB2312" w:eastAsia="仿宋_GB2312" w:hint="eastAsia"/>
          <w:sz w:val="28"/>
        </w:rPr>
        <w:t>各项目需在</w:t>
      </w:r>
      <w:proofErr w:type="gramEnd"/>
      <w:r>
        <w:rPr>
          <w:rFonts w:ascii="仿宋_GB2312" w:eastAsia="仿宋_GB2312" w:hint="eastAsia"/>
          <w:sz w:val="28"/>
        </w:rPr>
        <w:t>分配的所属区域内营造创新创业氛围，布置例如项目</w:t>
      </w:r>
      <w:r>
        <w:rPr>
          <w:rFonts w:ascii="仿宋_GB2312" w:eastAsia="仿宋_GB2312" w:hint="eastAsia"/>
          <w:sz w:val="28"/>
        </w:rPr>
        <w:t>LOGO</w:t>
      </w:r>
      <w:r>
        <w:rPr>
          <w:rFonts w:ascii="仿宋_GB2312" w:eastAsia="仿宋_GB2312" w:hint="eastAsia"/>
          <w:sz w:val="28"/>
        </w:rPr>
        <w:t>、获奖证书、资质证书、服务介绍、产品样品和励志宣传等材料，增强所属区域创新创业文化氛围。如未按要求布置分配的所属区域的，给予书面警告，</w:t>
      </w:r>
      <w:r>
        <w:rPr>
          <w:rFonts w:ascii="仿宋_GB2312" w:eastAsia="仿宋_GB2312" w:hint="eastAsia"/>
          <w:sz w:val="28"/>
        </w:rPr>
        <w:lastRenderedPageBreak/>
        <w:t>受到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次书面警告仍未整改的，予以清退。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七、维护园区安全是各项目的义务。如果发现在园区内使用明火燃烧物品、故意破坏防火设备、乱</w:t>
      </w:r>
      <w:r>
        <w:rPr>
          <w:rFonts w:ascii="仿宋_GB2312" w:eastAsia="仿宋_GB2312" w:hint="eastAsia"/>
          <w:sz w:val="28"/>
        </w:rPr>
        <w:t>拉电线、偷盗他人财物、协助外来人员入园进行不法行为的，一经发现，予以清退。若涉嫌构成犯罪的，依法移送公安机关。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八、维护园区安静环境是各项目的义务。如果有故意大声喧哗、讨论、播放音乐等制造噪音影响到他人的，可向园区管理人员投诉，经核实后予以书面警告。被警告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次仍再犯的，予以清退。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九、</w:t>
      </w:r>
      <w:r>
        <w:rPr>
          <w:rFonts w:ascii="仿宋_GB2312" w:eastAsia="仿宋_GB2312"/>
          <w:sz w:val="28"/>
        </w:rPr>
        <w:t>维</w:t>
      </w:r>
      <w:r>
        <w:rPr>
          <w:rFonts w:ascii="仿宋_GB2312" w:eastAsia="仿宋_GB2312" w:hint="eastAsia"/>
          <w:sz w:val="28"/>
        </w:rPr>
        <w:t>持</w:t>
      </w:r>
      <w:r>
        <w:rPr>
          <w:rFonts w:ascii="仿宋_GB2312" w:eastAsia="仿宋_GB2312"/>
          <w:sz w:val="28"/>
        </w:rPr>
        <w:t>园区</w:t>
      </w:r>
      <w:r>
        <w:rPr>
          <w:rFonts w:ascii="仿宋_GB2312" w:eastAsia="仿宋_GB2312" w:hint="eastAsia"/>
          <w:sz w:val="28"/>
        </w:rPr>
        <w:t>正常使用</w:t>
      </w:r>
      <w:r>
        <w:rPr>
          <w:rFonts w:ascii="仿宋_GB2312" w:eastAsia="仿宋_GB2312"/>
          <w:sz w:val="28"/>
        </w:rPr>
        <w:t>功能</w:t>
      </w:r>
      <w:r>
        <w:rPr>
          <w:rFonts w:ascii="仿宋_GB2312" w:eastAsia="仿宋_GB2312" w:hint="eastAsia"/>
          <w:sz w:val="28"/>
        </w:rPr>
        <w:t>是各项目的义务。在</w:t>
      </w:r>
      <w:r>
        <w:rPr>
          <w:rFonts w:ascii="仿宋_GB2312" w:eastAsia="仿宋_GB2312"/>
          <w:sz w:val="28"/>
        </w:rPr>
        <w:t>园区内进行例如用餐、自习、吸烟</w:t>
      </w:r>
      <w:r>
        <w:rPr>
          <w:rFonts w:ascii="仿宋_GB2312" w:eastAsia="仿宋_GB2312" w:hint="eastAsia"/>
          <w:sz w:val="28"/>
        </w:rPr>
        <w:t>等</w:t>
      </w:r>
      <w:r>
        <w:rPr>
          <w:rFonts w:ascii="仿宋_GB2312" w:eastAsia="仿宋_GB2312"/>
          <w:sz w:val="28"/>
        </w:rPr>
        <w:t>与正常</w:t>
      </w:r>
      <w:r>
        <w:rPr>
          <w:rFonts w:ascii="仿宋_GB2312" w:eastAsia="仿宋_GB2312" w:hint="eastAsia"/>
          <w:sz w:val="28"/>
        </w:rPr>
        <w:t>创新</w:t>
      </w:r>
      <w:r>
        <w:rPr>
          <w:rFonts w:ascii="仿宋_GB2312" w:eastAsia="仿宋_GB2312"/>
          <w:sz w:val="28"/>
        </w:rPr>
        <w:t>创业相关办公无关</w:t>
      </w:r>
      <w:r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/>
          <w:sz w:val="28"/>
        </w:rPr>
        <w:t>行为的，</w:t>
      </w:r>
      <w:r>
        <w:rPr>
          <w:rFonts w:ascii="仿宋_GB2312" w:eastAsia="仿宋_GB2312" w:hint="eastAsia"/>
          <w:sz w:val="28"/>
        </w:rPr>
        <w:t>予以书面警告，如受到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次书面警告仍再犯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</w:rPr>
        <w:t>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十、维护园区特别是分配的所属区域（特别是桌面）干净整洁是各项目的义务。园区管理部门对所属区域摆放物品杂乱的项目予以书面警告，如受到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次书面警告还未整改到位的，予以清退。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十一</w:t>
      </w:r>
      <w:r>
        <w:rPr>
          <w:rFonts w:ascii="仿宋_GB2312" w:eastAsia="仿宋_GB2312"/>
          <w:sz w:val="28"/>
        </w:rPr>
        <w:t>、</w:t>
      </w:r>
      <w:r>
        <w:rPr>
          <w:rFonts w:ascii="仿宋_GB2312" w:eastAsia="仿宋_GB2312" w:hint="eastAsia"/>
          <w:sz w:val="28"/>
        </w:rPr>
        <w:t>维持</w:t>
      </w:r>
      <w:r>
        <w:rPr>
          <w:rFonts w:ascii="仿宋_GB2312" w:eastAsia="仿宋_GB2312"/>
          <w:sz w:val="28"/>
        </w:rPr>
        <w:t>园区</w:t>
      </w:r>
      <w:r>
        <w:rPr>
          <w:rFonts w:ascii="仿宋_GB2312" w:eastAsia="仿宋_GB2312" w:hint="eastAsia"/>
          <w:sz w:val="28"/>
        </w:rPr>
        <w:t>使用功能</w:t>
      </w:r>
      <w:r>
        <w:rPr>
          <w:rFonts w:ascii="仿宋_GB2312" w:eastAsia="仿宋_GB2312"/>
          <w:sz w:val="28"/>
        </w:rPr>
        <w:t>是各项目的义务。</w:t>
      </w:r>
      <w:r>
        <w:rPr>
          <w:rFonts w:ascii="仿宋_GB2312" w:eastAsia="仿宋_GB2312" w:hint="eastAsia"/>
          <w:sz w:val="28"/>
        </w:rPr>
        <w:t>园区</w:t>
      </w:r>
      <w:r>
        <w:rPr>
          <w:rFonts w:ascii="仿宋_GB2312" w:eastAsia="仿宋_GB2312"/>
          <w:sz w:val="28"/>
        </w:rPr>
        <w:t>功能定位为办公、会客、会议和</w:t>
      </w:r>
      <w:r>
        <w:rPr>
          <w:rFonts w:ascii="仿宋_GB2312" w:eastAsia="仿宋_GB2312" w:hint="eastAsia"/>
          <w:sz w:val="28"/>
        </w:rPr>
        <w:t>小型</w:t>
      </w:r>
      <w:r>
        <w:rPr>
          <w:rFonts w:ascii="仿宋_GB2312" w:eastAsia="仿宋_GB2312"/>
          <w:sz w:val="28"/>
        </w:rPr>
        <w:t>路演、讲座。各</w:t>
      </w:r>
      <w:r>
        <w:rPr>
          <w:rFonts w:ascii="仿宋_GB2312" w:eastAsia="仿宋_GB2312" w:hint="eastAsia"/>
          <w:sz w:val="28"/>
        </w:rPr>
        <w:t>项目如</w:t>
      </w:r>
      <w:r>
        <w:rPr>
          <w:rFonts w:ascii="仿宋_GB2312" w:eastAsia="仿宋_GB2312"/>
          <w:sz w:val="28"/>
        </w:rPr>
        <w:t>在园区内从事</w:t>
      </w:r>
      <w:r>
        <w:rPr>
          <w:rFonts w:ascii="仿宋_GB2312" w:eastAsia="仿宋_GB2312" w:hint="eastAsia"/>
          <w:sz w:val="28"/>
        </w:rPr>
        <w:t>批量</w:t>
      </w:r>
      <w:r>
        <w:rPr>
          <w:rFonts w:ascii="仿宋_GB2312" w:eastAsia="仿宋_GB2312"/>
          <w:sz w:val="28"/>
        </w:rPr>
        <w:t>生产加工、</w:t>
      </w:r>
      <w:r>
        <w:rPr>
          <w:rFonts w:ascii="仿宋_GB2312" w:eastAsia="仿宋_GB2312" w:hint="eastAsia"/>
          <w:sz w:val="28"/>
        </w:rPr>
        <w:t>堆放囤积</w:t>
      </w:r>
      <w:r>
        <w:rPr>
          <w:rFonts w:ascii="仿宋_GB2312" w:eastAsia="仿宋_GB2312"/>
          <w:sz w:val="28"/>
        </w:rPr>
        <w:t>货物、现场经营售卖等行为的，</w:t>
      </w:r>
      <w:r>
        <w:rPr>
          <w:rFonts w:ascii="仿宋_GB2312" w:eastAsia="仿宋_GB2312" w:hint="eastAsia"/>
          <w:sz w:val="28"/>
        </w:rPr>
        <w:t>予以书面警告，如受到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次书面警告仍再犯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</w:rPr>
        <w:t>，予以清退。</w:t>
      </w:r>
    </w:p>
    <w:p w:rsidR="002D1C84" w:rsidRDefault="009F6FD2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十一、维持</w:t>
      </w:r>
      <w:r>
        <w:rPr>
          <w:rFonts w:ascii="仿宋_GB2312" w:eastAsia="仿宋_GB2312"/>
          <w:sz w:val="28"/>
        </w:rPr>
        <w:t>园区</w:t>
      </w:r>
      <w:r>
        <w:rPr>
          <w:rFonts w:ascii="仿宋_GB2312" w:eastAsia="仿宋_GB2312" w:hint="eastAsia"/>
          <w:sz w:val="28"/>
        </w:rPr>
        <w:t>使用率</w:t>
      </w:r>
      <w:r>
        <w:rPr>
          <w:rFonts w:ascii="仿宋_GB2312" w:eastAsia="仿宋_GB2312"/>
          <w:sz w:val="28"/>
        </w:rPr>
        <w:t>是各项目的义务。园区</w:t>
      </w:r>
      <w:r>
        <w:rPr>
          <w:rFonts w:ascii="仿宋_GB2312" w:eastAsia="仿宋_GB2312" w:hint="eastAsia"/>
          <w:sz w:val="28"/>
        </w:rPr>
        <w:t>采用</w:t>
      </w:r>
      <w:proofErr w:type="gramStart"/>
      <w:r>
        <w:rPr>
          <w:rFonts w:ascii="仿宋_GB2312" w:eastAsia="仿宋_GB2312"/>
          <w:sz w:val="28"/>
        </w:rPr>
        <w:t>指纹机</w:t>
      </w:r>
      <w:proofErr w:type="gramEnd"/>
      <w:r>
        <w:rPr>
          <w:rFonts w:ascii="仿宋_GB2312" w:eastAsia="仿宋_GB2312"/>
          <w:sz w:val="28"/>
        </w:rPr>
        <w:t>记录各项</w:t>
      </w:r>
      <w:proofErr w:type="gramStart"/>
      <w:r>
        <w:rPr>
          <w:rFonts w:ascii="仿宋_GB2312" w:eastAsia="仿宋_GB2312"/>
          <w:sz w:val="28"/>
        </w:rPr>
        <w:t>目</w:t>
      </w:r>
      <w:r>
        <w:rPr>
          <w:rFonts w:ascii="仿宋_GB2312" w:eastAsia="仿宋_GB2312" w:hint="eastAsia"/>
          <w:sz w:val="28"/>
        </w:rPr>
        <w:t>核心</w:t>
      </w:r>
      <w:proofErr w:type="gramEnd"/>
      <w:r>
        <w:rPr>
          <w:rFonts w:ascii="仿宋_GB2312" w:eastAsia="仿宋_GB2312"/>
          <w:sz w:val="28"/>
        </w:rPr>
        <w:t>成员使用</w:t>
      </w:r>
      <w:r>
        <w:rPr>
          <w:rFonts w:ascii="仿宋_GB2312" w:eastAsia="仿宋_GB2312" w:hint="eastAsia"/>
          <w:sz w:val="28"/>
        </w:rPr>
        <w:t>场地</w:t>
      </w:r>
      <w:r>
        <w:rPr>
          <w:rFonts w:ascii="仿宋_GB2312" w:eastAsia="仿宋_GB2312"/>
          <w:sz w:val="28"/>
        </w:rPr>
        <w:t>情况，</w:t>
      </w:r>
      <w:r>
        <w:rPr>
          <w:rFonts w:ascii="仿宋_GB2312" w:eastAsia="仿宋_GB2312" w:hint="eastAsia"/>
          <w:sz w:val="28"/>
        </w:rPr>
        <w:t>已</w:t>
      </w:r>
      <w:r>
        <w:rPr>
          <w:rFonts w:ascii="仿宋_GB2312" w:eastAsia="仿宋_GB2312"/>
          <w:sz w:val="28"/>
        </w:rPr>
        <w:t>毕业</w:t>
      </w:r>
      <w:r>
        <w:rPr>
          <w:rFonts w:ascii="仿宋_GB2312" w:eastAsia="仿宋_GB2312" w:hint="eastAsia"/>
          <w:sz w:val="28"/>
        </w:rPr>
        <w:t>学</w:t>
      </w:r>
      <w:r>
        <w:rPr>
          <w:rFonts w:ascii="仿宋_GB2312" w:eastAsia="仿宋_GB2312"/>
          <w:sz w:val="28"/>
        </w:rPr>
        <w:t>生为主体的项目成员每人</w:t>
      </w:r>
      <w:r>
        <w:rPr>
          <w:rFonts w:ascii="仿宋_GB2312" w:eastAsia="仿宋_GB2312" w:hint="eastAsia"/>
          <w:sz w:val="28"/>
        </w:rPr>
        <w:t>每周在园区开展创新</w:t>
      </w:r>
      <w:r>
        <w:rPr>
          <w:rFonts w:ascii="仿宋_GB2312" w:eastAsia="仿宋_GB2312" w:hint="eastAsia"/>
          <w:sz w:val="28"/>
        </w:rPr>
        <w:t>创业工作时间少于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>小时的，获得</w:t>
      </w:r>
      <w:r>
        <w:rPr>
          <w:rFonts w:ascii="仿宋_GB2312" w:eastAsia="仿宋_GB2312"/>
          <w:sz w:val="28"/>
        </w:rPr>
        <w:t>省级创新创业类赛事奖项的项目</w:t>
      </w:r>
      <w:r>
        <w:rPr>
          <w:rFonts w:ascii="仿宋_GB2312" w:eastAsia="仿宋_GB2312" w:hint="eastAsia"/>
          <w:sz w:val="28"/>
        </w:rPr>
        <w:t>成员</w:t>
      </w:r>
      <w:r>
        <w:rPr>
          <w:rFonts w:ascii="仿宋_GB2312" w:eastAsia="仿宋_GB2312"/>
          <w:sz w:val="28"/>
        </w:rPr>
        <w:t>每人</w:t>
      </w:r>
      <w:r>
        <w:rPr>
          <w:rFonts w:ascii="仿宋_GB2312" w:eastAsia="仿宋_GB2312" w:hint="eastAsia"/>
          <w:sz w:val="28"/>
        </w:rPr>
        <w:t>每周在园区开展创新创业工作时间少于</w:t>
      </w:r>
      <w:r>
        <w:rPr>
          <w:rFonts w:ascii="仿宋_GB2312" w:eastAsia="仿宋_GB2312" w:hint="eastAsia"/>
          <w:sz w:val="28"/>
        </w:rPr>
        <w:t>12</w:t>
      </w:r>
      <w:r>
        <w:rPr>
          <w:rFonts w:ascii="仿宋_GB2312" w:eastAsia="仿宋_GB2312" w:hint="eastAsia"/>
          <w:sz w:val="28"/>
        </w:rPr>
        <w:t>小时的，其他</w:t>
      </w:r>
      <w:r>
        <w:rPr>
          <w:rFonts w:ascii="仿宋_GB2312" w:eastAsia="仿宋_GB2312"/>
          <w:sz w:val="28"/>
        </w:rPr>
        <w:t>项目的成员每人</w:t>
      </w:r>
      <w:r>
        <w:rPr>
          <w:rFonts w:ascii="仿宋_GB2312" w:eastAsia="仿宋_GB2312" w:hint="eastAsia"/>
          <w:sz w:val="28"/>
        </w:rPr>
        <w:t>每周在园区开展创新创业工作时间少于</w:t>
      </w:r>
      <w:r>
        <w:rPr>
          <w:rFonts w:ascii="仿宋_GB2312" w:eastAsia="仿宋_GB2312"/>
          <w:sz w:val="28"/>
        </w:rPr>
        <w:t>20</w:t>
      </w:r>
      <w:r>
        <w:rPr>
          <w:rFonts w:ascii="仿宋_GB2312" w:eastAsia="仿宋_GB2312" w:hint="eastAsia"/>
          <w:sz w:val="28"/>
        </w:rPr>
        <w:t>小时的，予以书面警告，如受到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次书面警告仍未达到最低</w:t>
      </w:r>
      <w:r>
        <w:rPr>
          <w:rFonts w:ascii="仿宋_GB2312" w:eastAsia="仿宋_GB2312"/>
          <w:sz w:val="28"/>
        </w:rPr>
        <w:t>使用</w:t>
      </w:r>
      <w:r>
        <w:rPr>
          <w:rFonts w:ascii="仿宋_GB2312" w:eastAsia="仿宋_GB2312" w:hint="eastAsia"/>
          <w:sz w:val="28"/>
        </w:rPr>
        <w:t>要求的，予以清退。</w:t>
      </w:r>
    </w:p>
    <w:p w:rsidR="002D1C84" w:rsidRDefault="002D1C84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</w:p>
    <w:p w:rsidR="002D1C84" w:rsidRDefault="002D1C84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：</w:t>
      </w:r>
    </w:p>
    <w:p w:rsidR="002D1C84" w:rsidRDefault="009F6FD2">
      <w:pPr>
        <w:spacing w:line="5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福建师范大学创新创业园入驻项目考核表</w:t>
      </w:r>
    </w:p>
    <w:p w:rsidR="002D1C84" w:rsidRDefault="009F6FD2">
      <w:pPr>
        <w:spacing w:line="50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填表时间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D1C84"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2D1C84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D1C84"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负责人</w:t>
            </w:r>
          </w:p>
        </w:tc>
        <w:tc>
          <w:tcPr>
            <w:tcW w:w="2130" w:type="dxa"/>
            <w:vAlign w:val="center"/>
          </w:tcPr>
          <w:p w:rsidR="002D1C84" w:rsidRDefault="002D1C84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2D1C84" w:rsidRDefault="002D1C84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D1C84"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入驻年度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2019-2020</w:t>
            </w:r>
            <w:r>
              <w:rPr>
                <w:rFonts w:ascii="仿宋_GB2312" w:eastAsia="仿宋_GB2312" w:hint="eastAsia"/>
                <w:sz w:val="28"/>
              </w:rPr>
              <w:t>年度</w:t>
            </w:r>
          </w:p>
        </w:tc>
      </w:tr>
      <w:tr w:rsidR="002D1C84">
        <w:trPr>
          <w:trHeight w:val="1492"/>
        </w:trPr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主营业务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100</w:t>
            </w:r>
            <w:r>
              <w:rPr>
                <w:rFonts w:ascii="仿宋_GB2312" w:eastAsia="仿宋_GB2312" w:hint="eastAsia"/>
                <w:sz w:val="28"/>
              </w:rPr>
              <w:t>字以内）</w:t>
            </w:r>
          </w:p>
        </w:tc>
      </w:tr>
      <w:tr w:rsidR="002D1C84">
        <w:trPr>
          <w:trHeight w:val="1415"/>
        </w:trPr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产品</w:t>
            </w:r>
            <w:r>
              <w:rPr>
                <w:rFonts w:ascii="仿宋_GB2312" w:eastAsia="仿宋_GB2312" w:hint="eastAsia"/>
                <w:sz w:val="28"/>
              </w:rPr>
              <w:t>或</w:t>
            </w:r>
            <w:r>
              <w:rPr>
                <w:rFonts w:ascii="仿宋_GB2312" w:eastAsia="仿宋_GB2312"/>
                <w:sz w:val="28"/>
              </w:rPr>
              <w:t>服务开发进展情况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100</w:t>
            </w:r>
            <w:r>
              <w:rPr>
                <w:rFonts w:ascii="仿宋_GB2312" w:eastAsia="仿宋_GB2312" w:hint="eastAsia"/>
                <w:sz w:val="28"/>
              </w:rPr>
              <w:t>字以内，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可附图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说明）</w:t>
            </w:r>
          </w:p>
        </w:tc>
      </w:tr>
      <w:tr w:rsidR="002D1C84">
        <w:trPr>
          <w:trHeight w:val="1407"/>
        </w:trPr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团队建设情况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（团队成员增减情况，分工情况。需列出姓名、学院、年级、专业、手机号、分工）</w:t>
            </w:r>
          </w:p>
        </w:tc>
      </w:tr>
      <w:tr w:rsidR="002D1C84">
        <w:trPr>
          <w:trHeight w:val="1399"/>
        </w:trPr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业务范围拓展情况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100</w:t>
            </w:r>
            <w:r>
              <w:rPr>
                <w:rFonts w:ascii="仿宋_GB2312" w:eastAsia="仿宋_GB2312" w:hint="eastAsia"/>
                <w:sz w:val="28"/>
              </w:rPr>
              <w:t>字以内，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可附图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说明）</w:t>
            </w:r>
          </w:p>
        </w:tc>
      </w:tr>
      <w:tr w:rsidR="002D1C84">
        <w:trPr>
          <w:trHeight w:val="1546"/>
        </w:trPr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经营</w:t>
            </w:r>
            <w:r>
              <w:rPr>
                <w:rFonts w:ascii="仿宋_GB2312" w:eastAsia="仿宋_GB2312"/>
                <w:sz w:val="28"/>
              </w:rPr>
              <w:t>业绩增长情况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100</w:t>
            </w:r>
            <w:r>
              <w:rPr>
                <w:rFonts w:ascii="仿宋_GB2312" w:eastAsia="仿宋_GB2312" w:hint="eastAsia"/>
                <w:sz w:val="28"/>
              </w:rPr>
              <w:t>字以内，业绩收入需附合同、公司账户、微信、支付宝截图等。）</w:t>
            </w:r>
          </w:p>
        </w:tc>
      </w:tr>
      <w:tr w:rsidR="002D1C84"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各级各</w:t>
            </w:r>
            <w:proofErr w:type="gramStart"/>
            <w:r>
              <w:rPr>
                <w:rFonts w:ascii="仿宋_GB2312" w:eastAsia="仿宋_GB2312"/>
                <w:sz w:val="28"/>
              </w:rPr>
              <w:t>类创新</w:t>
            </w:r>
            <w:proofErr w:type="gramEnd"/>
            <w:r>
              <w:rPr>
                <w:rFonts w:ascii="仿宋_GB2312" w:eastAsia="仿宋_GB2312"/>
                <w:sz w:val="28"/>
              </w:rPr>
              <w:t>创业赛事获奖情况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100</w:t>
            </w:r>
            <w:r>
              <w:rPr>
                <w:rFonts w:ascii="仿宋_GB2312" w:eastAsia="仿宋_GB2312" w:hint="eastAsia"/>
                <w:sz w:val="28"/>
              </w:rPr>
              <w:t>字以内，需附奖状、证书等照片或者扫描件。）</w:t>
            </w:r>
          </w:p>
        </w:tc>
      </w:tr>
      <w:tr w:rsidR="002D1C84">
        <w:tc>
          <w:tcPr>
            <w:tcW w:w="2130" w:type="dxa"/>
            <w:vAlign w:val="center"/>
          </w:tcPr>
          <w:p w:rsidR="002D1C84" w:rsidRDefault="009F6FD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可根据填写内容适当改变本表输入框大小</w:t>
            </w:r>
            <w:r>
              <w:rPr>
                <w:rFonts w:ascii="仿宋_GB2312" w:eastAsia="仿宋_GB2312" w:hint="eastAsia"/>
                <w:sz w:val="28"/>
              </w:rPr>
              <w:t>。</w:t>
            </w:r>
          </w:p>
        </w:tc>
      </w:tr>
    </w:tbl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附件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：</w:t>
      </w:r>
    </w:p>
    <w:p w:rsidR="002D1C84" w:rsidRDefault="009F6FD2">
      <w:pPr>
        <w:spacing w:line="50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36"/>
        </w:rPr>
        <w:t>福建师范大学创新创业园巡查记录表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园区名称：</w:t>
      </w:r>
      <w:r>
        <w:rPr>
          <w:rFonts w:ascii="仿宋_GB2312" w:eastAsia="仿宋_GB2312" w:hint="eastAsia"/>
          <w:sz w:val="28"/>
        </w:rPr>
        <w:t xml:space="preserve">                 </w:t>
      </w:r>
      <w:r>
        <w:rPr>
          <w:rFonts w:ascii="仿宋_GB2312" w:eastAsia="仿宋_GB2312" w:hint="eastAsia"/>
          <w:sz w:val="28"/>
        </w:rPr>
        <w:t>巡查时间：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D1C84"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项目名称：</w:t>
            </w:r>
          </w:p>
        </w:tc>
      </w:tr>
      <w:tr w:rsidR="002D1C84">
        <w:trPr>
          <w:trHeight w:val="875"/>
        </w:trPr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存在问题：</w:t>
            </w: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D1C84">
        <w:trPr>
          <w:trHeight w:val="556"/>
        </w:trPr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整改情况：（后续跟踪后填写）</w:t>
            </w:r>
          </w:p>
        </w:tc>
      </w:tr>
      <w:tr w:rsidR="002D1C84"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项目名称：</w:t>
            </w:r>
          </w:p>
        </w:tc>
      </w:tr>
      <w:tr w:rsidR="002D1C84">
        <w:trPr>
          <w:trHeight w:val="904"/>
        </w:trPr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存在问题：</w:t>
            </w: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2D1C84" w:rsidRDefault="002D1C8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D1C84">
        <w:trPr>
          <w:trHeight w:val="408"/>
        </w:trPr>
        <w:tc>
          <w:tcPr>
            <w:tcW w:w="8522" w:type="dxa"/>
          </w:tcPr>
          <w:p w:rsidR="002D1C84" w:rsidRDefault="009F6FD2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整改情况：</w:t>
            </w:r>
          </w:p>
        </w:tc>
      </w:tr>
    </w:tbl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巡查人签名：</w:t>
      </w: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备注：巡查人员请在发现存在违规行为时，现场拍照取证，并将照片复制填入“存在问题”栏中。</w:t>
      </w: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附件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：</w:t>
      </w:r>
    </w:p>
    <w:p w:rsidR="002D1C84" w:rsidRDefault="009F6FD2">
      <w:pPr>
        <w:spacing w:line="50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36"/>
        </w:rPr>
        <w:t>福建师范大学创新创业园入驻项目违规警告书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</w:t>
      </w:r>
      <w:r>
        <w:rPr>
          <w:rFonts w:ascii="仿宋_GB2312" w:eastAsia="仿宋_GB2312" w:hint="eastAsia"/>
          <w:sz w:val="28"/>
        </w:rPr>
        <w:t>：</w:t>
      </w: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在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日的巡查中，发现你项目存在如下违规行为：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（填写违规行为时，附上现场照片）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请于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日之前完成整改，并将整改结果报告园区管理人员。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>福建师范大学毕业生就业指导中心</w:t>
      </w:r>
    </w:p>
    <w:p w:rsidR="002D1C84" w:rsidRDefault="009F6FD2">
      <w:pPr>
        <w:spacing w:line="5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2D1C84" w:rsidRDefault="002D1C84">
      <w:pPr>
        <w:spacing w:line="500" w:lineRule="exact"/>
        <w:jc w:val="left"/>
        <w:rPr>
          <w:rFonts w:ascii="仿宋_GB2312" w:eastAsia="仿宋_GB2312"/>
          <w:sz w:val="28"/>
        </w:rPr>
      </w:pPr>
    </w:p>
    <w:sectPr w:rsidR="002D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D03"/>
    <w:rsid w:val="00020588"/>
    <w:rsid w:val="000607CC"/>
    <w:rsid w:val="00064F1E"/>
    <w:rsid w:val="0009674F"/>
    <w:rsid w:val="000C4217"/>
    <w:rsid w:val="000D01F9"/>
    <w:rsid w:val="0010715E"/>
    <w:rsid w:val="001306C4"/>
    <w:rsid w:val="00134C83"/>
    <w:rsid w:val="00142D80"/>
    <w:rsid w:val="00146F56"/>
    <w:rsid w:val="00185A9F"/>
    <w:rsid w:val="0019294D"/>
    <w:rsid w:val="001A3D03"/>
    <w:rsid w:val="002400E8"/>
    <w:rsid w:val="002D1C84"/>
    <w:rsid w:val="002D549D"/>
    <w:rsid w:val="00304548"/>
    <w:rsid w:val="00386918"/>
    <w:rsid w:val="003A3152"/>
    <w:rsid w:val="00431AD4"/>
    <w:rsid w:val="00476BAB"/>
    <w:rsid w:val="00510427"/>
    <w:rsid w:val="00525536"/>
    <w:rsid w:val="00576B83"/>
    <w:rsid w:val="00661AE1"/>
    <w:rsid w:val="006B3D90"/>
    <w:rsid w:val="006C16A1"/>
    <w:rsid w:val="006E1F5D"/>
    <w:rsid w:val="00715F5D"/>
    <w:rsid w:val="007341DF"/>
    <w:rsid w:val="00763876"/>
    <w:rsid w:val="00770C7C"/>
    <w:rsid w:val="00796196"/>
    <w:rsid w:val="008529F9"/>
    <w:rsid w:val="008C6305"/>
    <w:rsid w:val="008D44BC"/>
    <w:rsid w:val="008D4843"/>
    <w:rsid w:val="0093347C"/>
    <w:rsid w:val="009B32B6"/>
    <w:rsid w:val="009F6FD2"/>
    <w:rsid w:val="00A35330"/>
    <w:rsid w:val="00A41BFA"/>
    <w:rsid w:val="00A436D9"/>
    <w:rsid w:val="00A731EC"/>
    <w:rsid w:val="00AE499D"/>
    <w:rsid w:val="00AF04A2"/>
    <w:rsid w:val="00AF39AD"/>
    <w:rsid w:val="00B822D3"/>
    <w:rsid w:val="00B8464F"/>
    <w:rsid w:val="00B92E02"/>
    <w:rsid w:val="00BA6FB2"/>
    <w:rsid w:val="00C13FAD"/>
    <w:rsid w:val="00C404F1"/>
    <w:rsid w:val="00C4601B"/>
    <w:rsid w:val="00C710BE"/>
    <w:rsid w:val="00C97ACC"/>
    <w:rsid w:val="00CB7BF6"/>
    <w:rsid w:val="00CE6057"/>
    <w:rsid w:val="00CE7C69"/>
    <w:rsid w:val="00D20EF4"/>
    <w:rsid w:val="00D329B7"/>
    <w:rsid w:val="00D42722"/>
    <w:rsid w:val="00D55D7C"/>
    <w:rsid w:val="00D613F8"/>
    <w:rsid w:val="00DF7C51"/>
    <w:rsid w:val="00E46678"/>
    <w:rsid w:val="00E63F0A"/>
    <w:rsid w:val="00E67FD9"/>
    <w:rsid w:val="00E76B44"/>
    <w:rsid w:val="00EA1480"/>
    <w:rsid w:val="00EA153E"/>
    <w:rsid w:val="00EC6DE3"/>
    <w:rsid w:val="00EE33D0"/>
    <w:rsid w:val="00F10031"/>
    <w:rsid w:val="00F12F61"/>
    <w:rsid w:val="00F171AF"/>
    <w:rsid w:val="00F51055"/>
    <w:rsid w:val="00F86D85"/>
    <w:rsid w:val="7C3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107E-EFF8-4309-AEFF-98B4D50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44</cp:revision>
  <dcterms:created xsi:type="dcterms:W3CDTF">2019-10-30T13:57:00Z</dcterms:created>
  <dcterms:modified xsi:type="dcterms:W3CDTF">2019-11-18T07:33:00Z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