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Helvetica"/>
          <w:color w:val="333333"/>
          <w:sz w:val="30"/>
          <w:szCs w:val="30"/>
        </w:rPr>
      </w:pPr>
      <w:r>
        <w:rPr>
          <w:rFonts w:hint="eastAsia" w:ascii="黑体" w:hAnsi="黑体" w:eastAsia="黑体" w:cs="Helvetica"/>
          <w:color w:val="333333"/>
          <w:sz w:val="30"/>
          <w:szCs w:val="30"/>
        </w:rPr>
        <w:t>附件4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Helvetica"/>
          <w:color w:val="333333"/>
          <w:sz w:val="30"/>
          <w:szCs w:val="30"/>
        </w:rPr>
      </w:pPr>
      <w:bookmarkStart w:id="0" w:name="_GoBack"/>
      <w:r>
        <w:rPr>
          <w:rFonts w:hint="eastAsia" w:ascii="黑体" w:hAnsi="黑体" w:eastAsia="黑体" w:cs="Helvetica"/>
          <w:color w:val="333333"/>
          <w:sz w:val="30"/>
          <w:szCs w:val="30"/>
        </w:rPr>
        <w:t>学院（学部）“优秀学生心理健康教育工作骨干”推选汇总名单</w:t>
      </w:r>
    </w:p>
    <w:bookmarkEnd w:id="0"/>
    <w:p>
      <w:pPr>
        <w:spacing w:line="460" w:lineRule="exact"/>
        <w:rPr>
          <w:rFonts w:ascii="仿宋_GB2312" w:hAnsi="仿宋" w:eastAsia="仿宋_GB2312" w:cs="仿宋"/>
          <w:b w:val="0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 w:val="0"/>
          <w:bCs/>
          <w:color w:val="000000"/>
          <w:sz w:val="30"/>
          <w:szCs w:val="30"/>
        </w:rPr>
        <w:t>学院（学部）（盖章）：                   填表人：</w:t>
      </w:r>
    </w:p>
    <w:p>
      <w:pPr>
        <w:spacing w:line="460" w:lineRule="exact"/>
        <w:rPr>
          <w:rFonts w:ascii="仿宋_GB2312" w:hAnsi="仿宋" w:eastAsia="仿宋_GB2312" w:cs="仿宋"/>
          <w:b w:val="0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 w:val="0"/>
          <w:bCs/>
          <w:color w:val="000000"/>
          <w:sz w:val="30"/>
          <w:szCs w:val="30"/>
        </w:rPr>
        <w:t>班级数：                         宿舍数：</w:t>
      </w:r>
    </w:p>
    <w:tbl>
      <w:tblPr>
        <w:tblStyle w:val="2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20"/>
        <w:gridCol w:w="1159"/>
        <w:gridCol w:w="1330"/>
        <w:gridCol w:w="1329"/>
        <w:gridCol w:w="133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性别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年级专业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担任职务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任职时间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推选类别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</w:tbl>
    <w:p>
      <w:pPr>
        <w:spacing w:line="220" w:lineRule="atLeas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注：推选类别有“优秀班级心理健康宣传员”、“优秀宿舍心理健康信息员”和“优秀学生朋辈心理辅导员”三类。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E22F5"/>
    <w:rsid w:val="1F5631C4"/>
    <w:rsid w:val="69D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2021-04-20T03:18:05Z</dcterms:created>
  <dc:creator>22726</dc:creator>
  <cp:lastModifiedBy>丘文福</cp:lastModifiedBy>
  <dcterms:modified xsi:type="dcterms:W3CDTF">2021-04-20T03:18:21Z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