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/>
        </w:rPr>
      </w:pPr>
      <w:r>
        <w:rPr>
          <w:rFonts w:hint="eastAsia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校第八届辅导员素质能力大赛学院（学部）报名汇总表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 学院/学部（盖章）：      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       填报人：</w:t>
      </w:r>
    </w:p>
    <w:tbl>
      <w:tblPr>
        <w:tblStyle w:val="3"/>
        <w:tblpPr w:leftFromText="180" w:rightFromText="180" w:vertAnchor="text" w:horzAnchor="page" w:tblpX="1861" w:tblpY="43"/>
        <w:tblOverlap w:val="never"/>
        <w:tblW w:w="85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1842"/>
        <w:gridCol w:w="1701"/>
        <w:gridCol w:w="34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序号</w:t>
            </w:r>
          </w:p>
        </w:tc>
        <w:tc>
          <w:tcPr>
            <w:tcW w:w="1842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姓名</w:t>
            </w:r>
          </w:p>
        </w:tc>
        <w:tc>
          <w:tcPr>
            <w:tcW w:w="1701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入职</w:t>
            </w:r>
            <w:r>
              <w:rPr>
                <w:rFonts w:ascii="仿宋_GB2312" w:eastAsia="仿宋_GB2312"/>
                <w:color w:val="000000"/>
                <w:sz w:val="30"/>
                <w:szCs w:val="30"/>
              </w:rPr>
              <w:t>年份</w:t>
            </w:r>
          </w:p>
        </w:tc>
        <w:tc>
          <w:tcPr>
            <w:tcW w:w="3402" w:type="dxa"/>
          </w:tcPr>
          <w:p>
            <w:pPr>
              <w:spacing w:line="48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担任</w:t>
            </w:r>
            <w:r>
              <w:rPr>
                <w:rFonts w:ascii="仿宋_GB2312" w:eastAsia="仿宋_GB2312"/>
                <w:color w:val="000000"/>
                <w:sz w:val="30"/>
                <w:szCs w:val="30"/>
              </w:rPr>
              <w:t>辅导员年限（</w:t>
            </w: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含</w:t>
            </w:r>
            <w:r>
              <w:rPr>
                <w:rFonts w:ascii="仿宋_GB2312" w:eastAsia="仿宋_GB2312"/>
                <w:color w:val="000000"/>
                <w:sz w:val="30"/>
                <w:szCs w:val="30"/>
              </w:rPr>
              <w:t>担任兼职辅导员年限）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</w:tcPr>
          <w:p>
            <w:pPr>
              <w:spacing w:line="480" w:lineRule="exact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842" w:type="dxa"/>
          </w:tcPr>
          <w:p>
            <w:pPr>
              <w:spacing w:line="480" w:lineRule="exact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701" w:type="dxa"/>
          </w:tcPr>
          <w:p>
            <w:pPr>
              <w:spacing w:line="480" w:lineRule="exact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3402" w:type="dxa"/>
          </w:tcPr>
          <w:p>
            <w:pPr>
              <w:spacing w:line="480" w:lineRule="exact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</w:tcPr>
          <w:p>
            <w:pPr>
              <w:spacing w:line="480" w:lineRule="exact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842" w:type="dxa"/>
          </w:tcPr>
          <w:p>
            <w:pPr>
              <w:spacing w:line="480" w:lineRule="exact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701" w:type="dxa"/>
          </w:tcPr>
          <w:p>
            <w:pPr>
              <w:spacing w:line="480" w:lineRule="exact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3402" w:type="dxa"/>
          </w:tcPr>
          <w:p>
            <w:pPr>
              <w:spacing w:line="480" w:lineRule="exact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</w:tcPr>
          <w:p>
            <w:pPr>
              <w:spacing w:line="480" w:lineRule="exact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842" w:type="dxa"/>
          </w:tcPr>
          <w:p>
            <w:pPr>
              <w:spacing w:line="480" w:lineRule="exact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701" w:type="dxa"/>
          </w:tcPr>
          <w:p>
            <w:pPr>
              <w:spacing w:line="480" w:lineRule="exact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3402" w:type="dxa"/>
          </w:tcPr>
          <w:p>
            <w:pPr>
              <w:spacing w:line="480" w:lineRule="exact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</w:tcPr>
          <w:p>
            <w:pPr>
              <w:spacing w:line="480" w:lineRule="exact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842" w:type="dxa"/>
          </w:tcPr>
          <w:p>
            <w:pPr>
              <w:spacing w:line="480" w:lineRule="exact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701" w:type="dxa"/>
          </w:tcPr>
          <w:p>
            <w:pPr>
              <w:spacing w:line="480" w:lineRule="exact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3402" w:type="dxa"/>
          </w:tcPr>
          <w:p>
            <w:pPr>
              <w:spacing w:line="480" w:lineRule="exact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</w:tcPr>
          <w:p>
            <w:pPr>
              <w:spacing w:line="480" w:lineRule="exact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842" w:type="dxa"/>
          </w:tcPr>
          <w:p>
            <w:pPr>
              <w:spacing w:line="480" w:lineRule="exact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701" w:type="dxa"/>
          </w:tcPr>
          <w:p>
            <w:pPr>
              <w:spacing w:line="480" w:lineRule="exact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3402" w:type="dxa"/>
          </w:tcPr>
          <w:p>
            <w:pPr>
              <w:spacing w:line="480" w:lineRule="exact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</w:tcPr>
          <w:p>
            <w:pPr>
              <w:spacing w:line="480" w:lineRule="exact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842" w:type="dxa"/>
          </w:tcPr>
          <w:p>
            <w:pPr>
              <w:spacing w:line="480" w:lineRule="exact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701" w:type="dxa"/>
          </w:tcPr>
          <w:p>
            <w:pPr>
              <w:spacing w:line="480" w:lineRule="exact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3402" w:type="dxa"/>
          </w:tcPr>
          <w:p>
            <w:pPr>
              <w:spacing w:line="480" w:lineRule="exact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</w:tcPr>
          <w:p>
            <w:pPr>
              <w:spacing w:line="480" w:lineRule="exact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842" w:type="dxa"/>
          </w:tcPr>
          <w:p>
            <w:pPr>
              <w:spacing w:line="480" w:lineRule="exact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701" w:type="dxa"/>
          </w:tcPr>
          <w:p>
            <w:pPr>
              <w:spacing w:line="480" w:lineRule="exact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3402" w:type="dxa"/>
          </w:tcPr>
          <w:p>
            <w:pPr>
              <w:spacing w:line="480" w:lineRule="exact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备注：如因特殊原因确实无法在今年参赛的，需提交缓赛的相关说明，并经学院（学部）分管学生工作负责人签字同意，学院（学部）盖章后提交学工部思想教育科备案，并于下一届校赛时参加比赛。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D65EDB"/>
    <w:rsid w:val="52D6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2021-10-06T08:57:00Z</dcterms:created>
  <dc:creator>Super </dc:creator>
  <cp:lastModifiedBy>Super </cp:lastModifiedBy>
  <dcterms:modified xsi:type="dcterms:W3CDTF">2021-10-06T09:00:59Z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D13B10751EB141E5AF6ED1072B0C3698</vt:lpwstr>
  </property>
</Properties>
</file>