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附件1</w:t>
      </w:r>
    </w:p>
    <w:p>
      <w:pPr>
        <w:spacing w:line="620" w:lineRule="exact"/>
        <w:ind w:firstLine="1124" w:firstLineChars="350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福建师范大学第八届辅导员素质能力大赛项目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1.基础知识测试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该环节采用闭卷作答方式进行，限时90分钟，重点考察辅导员的理论素养和业务知识。题型包括单选题、不定项选题、简答题、对策分析题（含网络思政对策分析与网络舆论引导专题）。测试内容主要包括党的创新理论、路线方针政策；党史、新中国史、改革开放史、社会主义发展史、新冠肺炎疫情防控斗争知识；党和国家关于高校思想政治工作的重要会议及文件精神；辅导员业务素质和专业知识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参赛选手须持身份证参加比赛，进入比赛现场后，按照指定位置坐好。选手应将身份证放置于座位右上角，以便监考人员查验，选手不得携带手机、智能手表等电子设备或纸质材料进入考场。选手应严格遵守考试须知各项要求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（3）参赛选手须提前20分钟进入考场。考试开始后，迟到15分钟及以上者不得参加比赛，迟到15分钟以内者不延长比赛时间。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（4）所有试题纸、答题纸等与考试相关的资料均要统一回收，选手不能将其带离考场。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主题演讲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28"/>
          <w:szCs w:val="28"/>
        </w:rPr>
        <w:t>环节主要考察辅导员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的语言表达能力和逻辑思维水平。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）参赛选手按照抽签顺序进行比赛。</w:t>
      </w:r>
      <w:r>
        <w:rPr>
          <w:rFonts w:hint="eastAsia" w:ascii="仿宋_GB2312" w:hAnsi="仿宋_GB2312" w:eastAsia="仿宋_GB2312" w:cs="仿宋_GB2312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z w:val="28"/>
          <w:szCs w:val="28"/>
        </w:rPr>
        <w:t>前20分钟抽题，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并根据题目要求进行准备。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（3）比赛必须使用汉语普通话，采取站立式演讲。演讲必须紧扣主题，观点鲜明，内容充实。</w:t>
      </w:r>
      <w:r>
        <w:rPr>
          <w:rFonts w:hint="eastAsia" w:ascii="仿宋_GB2312" w:hAnsi="仿宋_GB2312" w:eastAsia="仿宋_GB2312" w:cs="仿宋_GB2312"/>
          <w:sz w:val="28"/>
          <w:szCs w:val="28"/>
        </w:rPr>
        <w:t>比赛限时5分钟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sz w:val="28"/>
          <w:szCs w:val="28"/>
        </w:rPr>
        <w:t>和时间到时有现场提示，时间到时必须停止。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）评委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根据参赛选手的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演讲内容、演讲技巧、演讲效果及时间掌握等方面进行综合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打分，成绩现场公布，成绩为原始得分。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.案例研讨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（1）该环节主要考察辅导员综合运用理论分析问题、研判问题、解决问题的能力。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（2）选手在赛前抽取小组、AB角签位以及比赛上场顺序，赛前20分钟分别抽取1道案例，赛前10分钟查看对方抽取的案例。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比赛以“我提问，你回答”的方式开展，由AB选手围绕案例共同辨析原因、研讨对策、总结规律。首先由A1选手根据B1选手抽取的案例进行提问，B1选手作答，随后由B1选手根据A1选手抽取的案例进行提问，A1选手作答，以此类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（4）评委结合提问质量和作答情况分别对选手进行评分，提问分数占比30%，作答分数占比70%。评委现场打分，成绩现场公布，成绩为原始得分。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（5）案例研讨环节的提问时间限3分钟，结束前30秒钟和时间到时有现场提示，时间到时必须停止；作答时间限7分钟，结束前1分钟和时间到时有现场提示，时间到时必须停止。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.谈心谈话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（1）该环节主要考察辅导员对学生特征、学生成长成才规律的了解把握程度，对学生的教育引导能力、解决理论困惑和实际问题的能力等。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（2）参赛选手按照抽签顺序进行比赛。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（3）谈心谈话环节由参赛选手现场提前5分钟抽取谈话学生，熟悉学生背景资料并进行准备，参赛选手根据现场题目要求，以情景再现的方式开展谈心谈话。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（4）谈心谈话对象由组委会统一安排。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）谈话限时10分钟，比赛结束前1分钟和时间到时有现场提示，时间到时必须停止比赛。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）谈话结束后，选手需结合谈话情况进行简短总结，分析存在问题与改进措施，并回答评委提出的1个问题。总结与回答问题各限时2分钟，评委提出问题的时间不计算在内。</w:t>
      </w:r>
    </w:p>
    <w:p>
      <w:pPr>
        <w:spacing w:line="56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）谈心谈话项目将组织谈话学生进行满意度测评，作为评委打分的参考。评委现场打分，成绩现场公布，成绩为原始得分。</w:t>
      </w:r>
    </w:p>
    <w:p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46699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2E92"/>
    <w:rsid w:val="00117D22"/>
    <w:rsid w:val="00366C05"/>
    <w:rsid w:val="0061662A"/>
    <w:rsid w:val="00853014"/>
    <w:rsid w:val="00B45F16"/>
    <w:rsid w:val="00B704BA"/>
    <w:rsid w:val="021B71EF"/>
    <w:rsid w:val="03405E85"/>
    <w:rsid w:val="0703076C"/>
    <w:rsid w:val="07C8017F"/>
    <w:rsid w:val="1BC77936"/>
    <w:rsid w:val="2D922600"/>
    <w:rsid w:val="31AE5F2C"/>
    <w:rsid w:val="31E0152C"/>
    <w:rsid w:val="4B1E372D"/>
    <w:rsid w:val="4DD60756"/>
    <w:rsid w:val="5C2A641E"/>
    <w:rsid w:val="5E5F469F"/>
    <w:rsid w:val="5EBE2E8F"/>
    <w:rsid w:val="6295798D"/>
    <w:rsid w:val="679F2E92"/>
    <w:rsid w:val="67A45FA5"/>
    <w:rsid w:val="685564CD"/>
    <w:rsid w:val="6D960B53"/>
    <w:rsid w:val="6DF412B9"/>
    <w:rsid w:val="6FDD1ACE"/>
    <w:rsid w:val="719718F3"/>
    <w:rsid w:val="71B56E38"/>
    <w:rsid w:val="738968D0"/>
    <w:rsid w:val="767E2CBB"/>
    <w:rsid w:val="77584E35"/>
    <w:rsid w:val="7C47140E"/>
    <w:rsid w:val="7D2D6480"/>
    <w:rsid w:val="7DF719D8"/>
    <w:rsid w:val="7F3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984</Characters>
  <Lines>8</Lines>
  <Paragraphs>2</Paragraphs>
  <TotalTime>8</TotalTime>
  <ScaleCrop>false</ScaleCrop>
  <LinksUpToDate>false</LinksUpToDate>
  <CharactersWithSpaces>1154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2021-10-04T07:10:00Z</dcterms:created>
  <dc:creator>Super </dc:creator>
  <cp:lastModifiedBy>Super </cp:lastModifiedBy>
  <dcterms:modified xsi:type="dcterms:W3CDTF">2021-10-12T02:23:58Z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61DE9EE2816A4E3589260C11B3FB8E86</vt:lpwstr>
  </property>
</Properties>
</file>