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12" w:rsidRDefault="00586512" w:rsidP="00586512">
      <w:pPr>
        <w:rPr>
          <w:rFonts w:ascii="仿宋_GB2312" w:eastAsia="仿宋_GB2312" w:hAnsi="宋体" w:cs="宋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sz w:val="24"/>
        </w:rPr>
        <w:t>附件1</w:t>
      </w:r>
    </w:p>
    <w:p w:rsidR="00586512" w:rsidRDefault="00586512" w:rsidP="00586512">
      <w:pPr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第十六届班级心理健康宣传员培训班安排表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560"/>
        <w:gridCol w:w="1984"/>
        <w:gridCol w:w="1985"/>
        <w:gridCol w:w="1984"/>
      </w:tblGrid>
      <w:tr w:rsidR="00586512" w:rsidRPr="00CE1186" w:rsidTr="00252814">
        <w:trPr>
          <w:trHeight w:val="595"/>
        </w:trPr>
        <w:tc>
          <w:tcPr>
            <w:tcW w:w="113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CE118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CE118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CE118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CE118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主讲人</w:t>
            </w:r>
          </w:p>
        </w:tc>
        <w:tc>
          <w:tcPr>
            <w:tcW w:w="1984" w:type="dxa"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 w:rsidRPr="00CE1186">
              <w:rPr>
                <w:rFonts w:ascii="仿宋" w:eastAsia="仿宋" w:hAnsi="仿宋" w:cs="宋体" w:hint="eastAsia"/>
                <w:b/>
                <w:bCs/>
                <w:color w:val="000000"/>
                <w:sz w:val="28"/>
                <w:szCs w:val="28"/>
              </w:rPr>
              <w:t>地点</w:t>
            </w:r>
          </w:p>
        </w:tc>
      </w:tr>
      <w:tr w:rsidR="00586512" w:rsidRPr="00CE1186" w:rsidTr="00252814">
        <w:trPr>
          <w:trHeight w:val="1077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11月23日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8:30-10:00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大学生常见心理问题的识别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福建江夏学院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方慧兰副教授</w:t>
            </w:r>
          </w:p>
        </w:tc>
        <w:tc>
          <w:tcPr>
            <w:tcW w:w="1984" w:type="dxa"/>
            <w:vMerge w:val="restart"/>
          </w:tcPr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旗山校区图书馆</w:t>
            </w:r>
          </w:p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Calibri" w:eastAsia="等线" w:hAnsi="Calibri" w:cs="Calibri"/>
                <w:color w:val="000000"/>
              </w:rPr>
            </w:pP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学术报告厅</w:t>
            </w:r>
          </w:p>
        </w:tc>
      </w:tr>
      <w:tr w:rsidR="00586512" w:rsidRPr="00CE1186" w:rsidTr="00252814">
        <w:trPr>
          <w:trHeight w:val="1077"/>
        </w:trPr>
        <w:tc>
          <w:tcPr>
            <w:tcW w:w="1134" w:type="dxa"/>
            <w:vMerge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10:10-12:00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FF2E2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大学生心理危机识别与应对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福建中医药大学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王凯旋副教授</w:t>
            </w:r>
          </w:p>
        </w:tc>
        <w:tc>
          <w:tcPr>
            <w:tcW w:w="1984" w:type="dxa"/>
            <w:vMerge/>
          </w:tcPr>
          <w:p w:rsidR="00586512" w:rsidRPr="00CE1186" w:rsidRDefault="00586512" w:rsidP="00252814">
            <w:pPr>
              <w:adjustRightInd/>
              <w:snapToGrid/>
              <w:spacing w:after="0"/>
              <w:rPr>
                <w:rFonts w:ascii="Calibri" w:eastAsia="等线" w:hAnsi="Calibri" w:cs="Calibri"/>
                <w:color w:val="000000"/>
              </w:rPr>
            </w:pPr>
          </w:p>
        </w:tc>
      </w:tr>
      <w:tr w:rsidR="00586512" w:rsidRPr="00CE1186" w:rsidTr="00252814">
        <w:trPr>
          <w:trHeight w:val="1077"/>
        </w:trPr>
        <w:tc>
          <w:tcPr>
            <w:tcW w:w="1134" w:type="dxa"/>
            <w:vMerge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14:00-15:30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大学生朋辈心理辅导技术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福建农林大学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詹丽玉副研究员</w:t>
            </w:r>
          </w:p>
        </w:tc>
        <w:tc>
          <w:tcPr>
            <w:tcW w:w="1984" w:type="dxa"/>
            <w:vMerge w:val="restart"/>
          </w:tcPr>
          <w:p w:rsidR="00586512" w:rsidRPr="00E62BE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旗山校区</w:t>
            </w:r>
          </w:p>
          <w:p w:rsidR="00586512" w:rsidRPr="00E62BE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知明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-102</w:t>
            </w:r>
          </w:p>
        </w:tc>
      </w:tr>
      <w:tr w:rsidR="00586512" w:rsidRPr="00CE1186" w:rsidTr="00252814">
        <w:trPr>
          <w:trHeight w:val="1077"/>
        </w:trPr>
        <w:tc>
          <w:tcPr>
            <w:tcW w:w="1134" w:type="dxa"/>
            <w:vMerge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15: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0-17:</w:t>
            </w:r>
            <w:r>
              <w:rPr>
                <w:rFonts w:ascii="仿宋" w:eastAsia="仿宋" w:hAnsi="仿宋" w:cs="宋体"/>
                <w:color w:val="000000"/>
                <w:sz w:val="24"/>
                <w:szCs w:val="24"/>
              </w:rPr>
              <w:t>2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班级心理</w:t>
            </w:r>
            <w:bookmarkStart w:id="0" w:name="_GoBack"/>
            <w:bookmarkEnd w:id="0"/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健康宣传员工作职责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福建师范大学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张本钰副教授</w:t>
            </w:r>
          </w:p>
        </w:tc>
        <w:tc>
          <w:tcPr>
            <w:tcW w:w="1984" w:type="dxa"/>
            <w:vMerge/>
          </w:tcPr>
          <w:p w:rsidR="00586512" w:rsidRPr="00E62BE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586512" w:rsidRPr="00CE1186" w:rsidTr="00252814">
        <w:trPr>
          <w:trHeight w:val="1077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11月24日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8:30-11:30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心理团体带领实操技巧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福州大学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br/>
              <w:t>许琳玲老师</w:t>
            </w:r>
          </w:p>
        </w:tc>
        <w:tc>
          <w:tcPr>
            <w:tcW w:w="1984" w:type="dxa"/>
            <w:vMerge w:val="restart"/>
          </w:tcPr>
          <w:p w:rsidR="00586512" w:rsidRPr="00E62BE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586512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旗山校区</w:t>
            </w:r>
          </w:p>
          <w:p w:rsidR="00586512" w:rsidRPr="00E62BE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知明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  <w:r w:rsidRPr="00E62BE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-102</w:t>
            </w:r>
          </w:p>
        </w:tc>
      </w:tr>
      <w:tr w:rsidR="00586512" w:rsidRPr="00CE1186" w:rsidTr="00252814">
        <w:trPr>
          <w:trHeight w:val="1077"/>
        </w:trPr>
        <w:tc>
          <w:tcPr>
            <w:tcW w:w="1134" w:type="dxa"/>
            <w:vMerge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14:00-16:30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班级心理健康活动设计与实施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6512" w:rsidRPr="00CE1186" w:rsidRDefault="00586512" w:rsidP="00252814">
            <w:pPr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校</w:t>
            </w: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心理</w:t>
            </w:r>
            <w:r w:rsidRPr="00CE1186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服务学生工作站</w:t>
            </w:r>
          </w:p>
        </w:tc>
        <w:tc>
          <w:tcPr>
            <w:tcW w:w="1984" w:type="dxa"/>
            <w:vMerge/>
          </w:tcPr>
          <w:p w:rsidR="00586512" w:rsidRPr="00CE1186" w:rsidRDefault="00586512" w:rsidP="00252814">
            <w:pPr>
              <w:adjustRightInd/>
              <w:snapToGrid/>
              <w:spacing w:after="0"/>
              <w:rPr>
                <w:rFonts w:ascii="Calibri" w:eastAsia="等线" w:hAnsi="Calibri" w:cs="Calibri"/>
                <w:color w:val="000000"/>
              </w:rPr>
            </w:pPr>
          </w:p>
        </w:tc>
      </w:tr>
    </w:tbl>
    <w:p w:rsidR="00586512" w:rsidRPr="00CE1186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86512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86512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86512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86512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86512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86512" w:rsidRDefault="00586512" w:rsidP="00586512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7A" w:rsidRDefault="00A0647A" w:rsidP="00586512">
      <w:pPr>
        <w:spacing w:after="0"/>
      </w:pPr>
      <w:r>
        <w:separator/>
      </w:r>
    </w:p>
  </w:endnote>
  <w:endnote w:type="continuationSeparator" w:id="0">
    <w:p w:rsidR="00A0647A" w:rsidRDefault="00A0647A" w:rsidP="005865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7A" w:rsidRDefault="00A0647A" w:rsidP="00586512">
      <w:pPr>
        <w:spacing w:after="0"/>
      </w:pPr>
      <w:r>
        <w:separator/>
      </w:r>
    </w:p>
  </w:footnote>
  <w:footnote w:type="continuationSeparator" w:id="0">
    <w:p w:rsidR="00A0647A" w:rsidRDefault="00A0647A" w:rsidP="005865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86512"/>
    <w:rsid w:val="008B7726"/>
    <w:rsid w:val="00A0647A"/>
    <w:rsid w:val="00D31D50"/>
    <w:rsid w:val="00E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51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51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51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51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184</Characters>
  <Application>Microsoft Office Word</Application>
  <DocSecurity>0</DocSecurity>
  <Lines>10</Lines>
  <Paragraphs>8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2019-11-12T07:09:00Z</dcterms:modified>
</cp:coreProperties>
</file>