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00" w:rsidRDefault="00E61800" w:rsidP="00E61800">
      <w:pPr>
        <w:spacing w:line="420" w:lineRule="exact"/>
        <w:rPr>
          <w:rFonts w:ascii="仿宋" w:eastAsia="仿宋" w:hAnsi="仿宋" w:hint="eastAsia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 xml:space="preserve">附件1： </w:t>
      </w:r>
    </w:p>
    <w:p w:rsidR="00E61800" w:rsidRDefault="00E61800" w:rsidP="00E61800">
      <w:pPr>
        <w:spacing w:line="420" w:lineRule="exact"/>
        <w:rPr>
          <w:rFonts w:ascii="仿宋" w:eastAsia="仿宋" w:hAnsi="仿宋" w:hint="eastAsia"/>
          <w:bCs/>
          <w:sz w:val="28"/>
        </w:rPr>
      </w:pPr>
    </w:p>
    <w:p w:rsidR="00E61800" w:rsidRDefault="00E61800" w:rsidP="00E61800">
      <w:pPr>
        <w:spacing w:line="420" w:lineRule="exact"/>
        <w:jc w:val="center"/>
        <w:rPr>
          <w:rFonts w:ascii="方正小标宋简体" w:eastAsia="方正小标宋简体" w:hAnsi="仿宋" w:hint="eastAsia"/>
          <w:b/>
          <w:color w:val="000000"/>
          <w:sz w:val="32"/>
          <w:szCs w:val="32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2"/>
          <w:szCs w:val="32"/>
        </w:rPr>
        <w:t>2017年年会高校</w:t>
      </w:r>
      <w:r>
        <w:rPr>
          <w:rFonts w:ascii="方正小标宋简体" w:eastAsia="方正小标宋简体" w:hAnsi="仿宋" w:hint="eastAsia"/>
          <w:b/>
          <w:color w:val="000000"/>
          <w:sz w:val="32"/>
          <w:szCs w:val="32"/>
        </w:rPr>
        <w:t>代表名额分配</w:t>
      </w:r>
    </w:p>
    <w:p w:rsidR="00E61800" w:rsidRDefault="00E61800" w:rsidP="00E61800">
      <w:pPr>
        <w:spacing w:line="420" w:lineRule="exact"/>
        <w:jc w:val="center"/>
        <w:rPr>
          <w:rFonts w:ascii="仿宋" w:eastAsia="仿宋" w:hAnsi="仿宋" w:hint="eastAsia"/>
          <w:color w:val="FF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4140"/>
        <w:gridCol w:w="720"/>
      </w:tblGrid>
      <w:tr w:rsidR="00E61800" w:rsidTr="00020628">
        <w:trPr>
          <w:trHeight w:val="397"/>
          <w:jc w:val="center"/>
        </w:trPr>
        <w:tc>
          <w:tcPr>
            <w:tcW w:w="3600" w:type="dxa"/>
            <w:vAlign w:val="center"/>
          </w:tcPr>
          <w:p w:rsidR="00E61800" w:rsidRPr="00812689" w:rsidRDefault="00E61800" w:rsidP="00020628">
            <w:pPr>
              <w:spacing w:line="420" w:lineRule="exact"/>
              <w:jc w:val="left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 xml:space="preserve">     学  校</w:t>
            </w:r>
          </w:p>
        </w:tc>
        <w:tc>
          <w:tcPr>
            <w:tcW w:w="720" w:type="dxa"/>
            <w:vAlign w:val="center"/>
          </w:tcPr>
          <w:p w:rsidR="00E61800" w:rsidRPr="00812689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>名额</w:t>
            </w:r>
          </w:p>
        </w:tc>
        <w:tc>
          <w:tcPr>
            <w:tcW w:w="4140" w:type="dxa"/>
            <w:vAlign w:val="center"/>
          </w:tcPr>
          <w:p w:rsidR="00E61800" w:rsidRPr="00812689" w:rsidRDefault="00E61800" w:rsidP="00020628">
            <w:pPr>
              <w:spacing w:line="420" w:lineRule="exact"/>
              <w:jc w:val="left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 xml:space="preserve">     学  校</w:t>
            </w:r>
          </w:p>
        </w:tc>
        <w:tc>
          <w:tcPr>
            <w:tcW w:w="720" w:type="dxa"/>
            <w:vAlign w:val="center"/>
          </w:tcPr>
          <w:p w:rsidR="00E61800" w:rsidRPr="00812689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>名额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tabs>
                <w:tab w:val="left" w:pos="1650"/>
              </w:tabs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厦门大学</w:t>
            </w:r>
            <w:r>
              <w:rPr>
                <w:rFonts w:ascii="仿宋" w:eastAsia="仿宋" w:hAnsi="仿宋"/>
                <w:sz w:val="28"/>
              </w:rPr>
              <w:tab/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仰恩大学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华侨大学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福州外语外贸学院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武警福州指挥学院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福建师范大学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闽南理工学院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福建农林大学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厦门大学嘉庚学院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集美大学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厦门工学院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福建医科大学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阳光学院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福建中医药大学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福州大学至诚学院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闽南师范大学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福建师范大学闽南科技学院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泉州师范学院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福建农林大学金山学院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福建工程学院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集美大学诚毅学院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闽江学院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福建信息职业技术学院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莆田学院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福建幼儿师范高等专科学校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厦门理工学院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闽江师范高等专科学校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三明学院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泉州医学高等专科学校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龙岩学院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厦门医学院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武夷学院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福建船政交通职业学院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福建警察学院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福建水利电力职业技术学院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福建江夏学院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福建林业职业技术学院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宁德师范学院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福建农业职业技术学院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福建华南女子职业学院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福建电力职业技术学院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厦门海洋职业技术学院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福建商学院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福建对外经济贸易职业技术学院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福建教育学院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福建卫生职业技术学院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福建广播电视大学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厦门城市职业学院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福建师范大学福清分校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漳州职业技术学院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  <w:vAlign w:val="center"/>
          </w:tcPr>
          <w:p w:rsidR="00E61800" w:rsidRPr="00812689" w:rsidRDefault="00E61800" w:rsidP="00020628">
            <w:pPr>
              <w:spacing w:line="420" w:lineRule="exact"/>
              <w:ind w:firstLineChars="200" w:firstLine="562"/>
              <w:jc w:val="left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lastRenderedPageBreak/>
              <w:t>学  校</w:t>
            </w:r>
          </w:p>
        </w:tc>
        <w:tc>
          <w:tcPr>
            <w:tcW w:w="720" w:type="dxa"/>
            <w:vAlign w:val="center"/>
          </w:tcPr>
          <w:p w:rsidR="00E61800" w:rsidRPr="00812689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>名额</w:t>
            </w:r>
          </w:p>
        </w:tc>
        <w:tc>
          <w:tcPr>
            <w:tcW w:w="4140" w:type="dxa"/>
            <w:vAlign w:val="center"/>
          </w:tcPr>
          <w:p w:rsidR="00E61800" w:rsidRPr="00812689" w:rsidRDefault="00E61800" w:rsidP="00020628">
            <w:pPr>
              <w:spacing w:line="420" w:lineRule="exact"/>
              <w:ind w:firstLineChars="300" w:firstLine="843"/>
              <w:jc w:val="left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>学  校</w:t>
            </w:r>
          </w:p>
        </w:tc>
        <w:tc>
          <w:tcPr>
            <w:tcW w:w="720" w:type="dxa"/>
            <w:vAlign w:val="center"/>
          </w:tcPr>
          <w:p w:rsidR="00E61800" w:rsidRPr="00812689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812689">
              <w:rPr>
                <w:rFonts w:ascii="仿宋" w:eastAsia="仿宋" w:hAnsi="仿宋" w:hint="eastAsia"/>
                <w:b/>
                <w:sz w:val="28"/>
              </w:rPr>
              <w:t>名额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黎明职业大学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福州理工学院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泉州经贸职业技术学院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福州软件职业技术学院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泉州幼儿师范高等专科学校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厦门华厦学院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湄洲湾职业技术学院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厦门华天涉外职业技术学院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闽北职业技术学院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厦门兴才职业学院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闽西职业技术学院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泉州理工职业学院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宁德职业技术学院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泉州纺织职业技术学院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漳州城市职业学院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泉州华光职业学院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福州英华职业学院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泉州信息工程学院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福州科技职业技术学院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厦门南洋学院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  <w:tr w:rsidR="00E61800" w:rsidTr="00020628">
        <w:trPr>
          <w:trHeight w:val="397"/>
          <w:jc w:val="center"/>
        </w:trPr>
        <w:tc>
          <w:tcPr>
            <w:tcW w:w="360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福州黎明职业技术学院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140" w:type="dxa"/>
          </w:tcPr>
          <w:p w:rsidR="00E61800" w:rsidRDefault="00E61800" w:rsidP="00020628">
            <w:pPr>
              <w:spacing w:line="4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福建师范大学协和学院</w:t>
            </w:r>
          </w:p>
        </w:tc>
        <w:tc>
          <w:tcPr>
            <w:tcW w:w="720" w:type="dxa"/>
            <w:vAlign w:val="center"/>
          </w:tcPr>
          <w:p w:rsidR="00E61800" w:rsidRDefault="00E61800" w:rsidP="00020628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</w:tr>
    </w:tbl>
    <w:p w:rsidR="005516B9" w:rsidRDefault="00E61800">
      <w:r>
        <w:rPr>
          <w:rFonts w:ascii="仿宋" w:eastAsia="仿宋" w:hAnsi="仿宋" w:hint="eastAsia"/>
          <w:sz w:val="28"/>
        </w:rPr>
        <w:t>备注：以上常务理事单位高校均已包含1名常务理事代表名额。</w:t>
      </w:r>
    </w:p>
    <w:sectPr w:rsidR="005516B9" w:rsidSect="0055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800"/>
    <w:rsid w:val="005516B9"/>
    <w:rsid w:val="00E6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2017-12-07T08:38:00Z</dcterms:created>
  <dcterms:modified xsi:type="dcterms:W3CDTF">2017-12-07T08:39:00Z</dcterms:modified>
</cp:coreProperties>
</file>