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both"/>
        <w:outlineLvl w:val="0"/>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w:t>
      </w:r>
    </w:p>
    <w:p>
      <w:pPr>
        <w:spacing w:afterLines="50"/>
        <w:jc w:val="center"/>
        <w:outlineLvl w:val="0"/>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2023年大学生教育管理优秀论文</w:t>
      </w:r>
      <w:bookmarkStart w:id="0" w:name="_GoBack"/>
      <w:bookmarkEnd w:id="0"/>
      <w:r>
        <w:rPr>
          <w:rFonts w:hint="eastAsia" w:ascii="方正小标宋简体" w:hAnsi="宋体" w:eastAsia="方正小标宋简体" w:cs="宋体"/>
          <w:color w:val="000000"/>
          <w:kern w:val="0"/>
          <w:sz w:val="36"/>
          <w:szCs w:val="36"/>
        </w:rPr>
        <w:t>名单</w:t>
      </w:r>
    </w:p>
    <w:tbl>
      <w:tblPr>
        <w:tblStyle w:val="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651"/>
        <w:gridCol w:w="846"/>
        <w:gridCol w:w="5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5000" w:type="pct"/>
            <w:gridSpan w:val="3"/>
            <w:shd w:val="clear" w:color="auto" w:fill="auto"/>
            <w:noWrap/>
            <w:vAlign w:val="center"/>
          </w:tcPr>
          <w:p>
            <w:pPr>
              <w:spacing w:beforeLines="30" w:afterLines="30" w:line="400" w:lineRule="exact"/>
              <w:jc w:val="center"/>
              <w:textAlignment w:val="center"/>
              <w:rPr>
                <w:rFonts w:ascii="仿宋" w:hAnsi="仿宋" w:eastAsia="仿宋" w:cs="楷体_GB2312"/>
                <w:b/>
                <w:bCs/>
                <w:color w:val="000000"/>
                <w:kern w:val="0"/>
                <w:szCs w:val="21"/>
              </w:rPr>
            </w:pPr>
            <w:r>
              <w:rPr>
                <w:rFonts w:hint="eastAsia" w:ascii="黑体" w:hAnsi="黑体" w:eastAsia="黑体" w:cs="黑体"/>
                <w:b/>
                <w:bCs/>
                <w:color w:val="000000"/>
                <w:kern w:val="0"/>
                <w:sz w:val="28"/>
                <w:szCs w:val="28"/>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noWrap/>
            <w:vAlign w:val="center"/>
          </w:tcPr>
          <w:p>
            <w:pPr>
              <w:spacing w:line="400" w:lineRule="exact"/>
              <w:jc w:val="center"/>
              <w:textAlignment w:val="center"/>
              <w:rPr>
                <w:rFonts w:hint="eastAsia" w:ascii="黑体" w:hAnsi="黑体" w:eastAsia="黑体" w:cs="黑体"/>
                <w:b/>
                <w:spacing w:val="20"/>
                <w:w w:val="91"/>
                <w:kern w:val="2"/>
                <w:sz w:val="24"/>
                <w:szCs w:val="24"/>
                <w:lang w:val="en-US" w:eastAsia="zh-CN" w:bidi="ar-SA"/>
              </w:rPr>
            </w:pPr>
            <w:r>
              <w:rPr>
                <w:rFonts w:hint="eastAsia" w:ascii="黑体" w:hAnsi="黑体" w:eastAsia="黑体" w:cs="黑体"/>
                <w:b/>
                <w:spacing w:val="20"/>
                <w:w w:val="91"/>
                <w:kern w:val="2"/>
                <w:sz w:val="24"/>
                <w:szCs w:val="24"/>
                <w:lang w:val="en-US" w:eastAsia="zh-CN" w:bidi="ar-SA"/>
              </w:rPr>
              <w:t>学院</w:t>
            </w:r>
          </w:p>
        </w:tc>
        <w:tc>
          <w:tcPr>
            <w:tcW w:w="429" w:type="pct"/>
            <w:shd w:val="clear" w:color="auto" w:fill="auto"/>
            <w:noWrap/>
            <w:vAlign w:val="center"/>
          </w:tcPr>
          <w:p>
            <w:pPr>
              <w:spacing w:line="400" w:lineRule="exact"/>
              <w:jc w:val="center"/>
              <w:textAlignment w:val="center"/>
              <w:rPr>
                <w:rFonts w:hint="eastAsia" w:ascii="黑体" w:hAnsi="黑体" w:eastAsia="黑体" w:cs="黑体"/>
                <w:b/>
                <w:spacing w:val="20"/>
                <w:w w:val="91"/>
                <w:kern w:val="2"/>
                <w:sz w:val="24"/>
                <w:szCs w:val="24"/>
                <w:lang w:val="en-US" w:eastAsia="zh-CN" w:bidi="ar-SA"/>
              </w:rPr>
            </w:pPr>
            <w:r>
              <w:rPr>
                <w:rFonts w:hint="eastAsia" w:ascii="黑体" w:hAnsi="黑体" w:eastAsia="黑体" w:cs="黑体"/>
                <w:b/>
                <w:spacing w:val="20"/>
                <w:w w:val="91"/>
                <w:kern w:val="2"/>
                <w:sz w:val="24"/>
                <w:szCs w:val="24"/>
                <w:lang w:val="en-US" w:eastAsia="zh-CN" w:bidi="ar-SA"/>
              </w:rPr>
              <w:t>姓名</w:t>
            </w:r>
          </w:p>
        </w:tc>
        <w:tc>
          <w:tcPr>
            <w:tcW w:w="2717" w:type="pct"/>
            <w:shd w:val="clear" w:color="auto" w:fill="auto"/>
            <w:vAlign w:val="center"/>
          </w:tcPr>
          <w:p>
            <w:pPr>
              <w:spacing w:line="400" w:lineRule="exact"/>
              <w:jc w:val="center"/>
              <w:textAlignment w:val="center"/>
              <w:rPr>
                <w:rFonts w:hint="eastAsia" w:ascii="黑体" w:hAnsi="黑体" w:eastAsia="黑体" w:cs="黑体"/>
                <w:b/>
                <w:spacing w:val="20"/>
                <w:w w:val="91"/>
                <w:kern w:val="2"/>
                <w:sz w:val="24"/>
                <w:szCs w:val="24"/>
                <w:lang w:val="en-US" w:eastAsia="zh-CN" w:bidi="ar-SA"/>
              </w:rPr>
            </w:pPr>
            <w:r>
              <w:rPr>
                <w:rFonts w:hint="eastAsia" w:ascii="黑体" w:hAnsi="黑体" w:eastAsia="黑体" w:cs="黑体"/>
                <w:b/>
                <w:spacing w:val="20"/>
                <w:w w:val="91"/>
                <w:kern w:val="2"/>
                <w:sz w:val="24"/>
                <w:szCs w:val="24"/>
                <w:lang w:val="en-US" w:eastAsia="zh-CN" w:bidi="ar-SA"/>
              </w:rPr>
              <w:t>论文题目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经济学院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陈晓晶</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顺应、转化与超越：ChatGPT融入高校思想政治教育环境的多维分析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心理学院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孙  湉</w:t>
            </w:r>
          </w:p>
        </w:tc>
        <w:tc>
          <w:tcPr>
            <w:tcW w:w="2717" w:type="pct"/>
            <w:shd w:val="clear" w:color="auto" w:fill="auto"/>
            <w:vAlign w:val="center"/>
          </w:tcPr>
          <w:p>
            <w:pPr>
              <w:spacing w:line="400" w:lineRule="exact"/>
              <w:jc w:val="center"/>
              <w:textAlignment w:val="center"/>
              <w:rPr>
                <w:rFonts w:hint="eastAsia" w:ascii="仿宋" w:hAnsi="仿宋" w:eastAsia="仿宋" w:cs="宋体"/>
                <w:color w:val="000000"/>
                <w:kern w:val="0"/>
                <w:szCs w:val="21"/>
              </w:rPr>
            </w:pPr>
            <w:r>
              <w:rPr>
                <w:rFonts w:hint="eastAsia" w:ascii="仿宋" w:hAnsi="仿宋" w:eastAsia="仿宋" w:cs="宋体"/>
                <w:color w:val="000000"/>
                <w:kern w:val="0"/>
                <w:szCs w:val="21"/>
              </w:rPr>
              <w:t>从博雅教育经通识教育到新文科建设：与时俱进的</w:t>
            </w:r>
          </w:p>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逻辑脉络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化学与材料学院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李天丽</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大学生“泛玄学”行为的风险审视与治理策略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计算机与网络空间安全学院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陈  莹</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ChatGPT在高校思想政治教育领域的影响、应用及应对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化学与材料学院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杨  忠</w:t>
            </w:r>
          </w:p>
        </w:tc>
        <w:tc>
          <w:tcPr>
            <w:tcW w:w="2717" w:type="pct"/>
            <w:shd w:val="clear" w:color="auto" w:fill="auto"/>
            <w:vAlign w:val="center"/>
          </w:tcPr>
          <w:p>
            <w:pPr>
              <w:spacing w:line="400" w:lineRule="exact"/>
              <w:jc w:val="center"/>
              <w:textAlignment w:val="center"/>
              <w:rPr>
                <w:rFonts w:hint="eastAsia" w:ascii="仿宋" w:hAnsi="仿宋" w:eastAsia="仿宋" w:cs="宋体"/>
                <w:color w:val="000000"/>
                <w:kern w:val="0"/>
                <w:szCs w:val="21"/>
              </w:rPr>
            </w:pPr>
            <w:r>
              <w:rPr>
                <w:rFonts w:hint="eastAsia" w:ascii="仿宋" w:hAnsi="仿宋" w:eastAsia="仿宋" w:cs="宋体"/>
                <w:color w:val="000000"/>
                <w:kern w:val="0"/>
                <w:szCs w:val="21"/>
              </w:rPr>
              <w:t>风险与治理：生成式人工智能与高校思想政治</w:t>
            </w:r>
          </w:p>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教育发展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环境与资源学院、碳中和现代产业学院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刘  芸</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基于环境功能模型大学生非自杀性自伤行为的影响因素及其对策研究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地理科学学院、碳中和未来技术学院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詹红燕</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 xml:space="preserve"> “三全育人”视域下高校大学生廉洁教育的价值意蕴、现实梗阻及实践路径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学生工作部（处）</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丘文福</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网络使用非适应性认知对抑郁的影响：网络风险行为和网络受欺负的链式中介作用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海外教育学院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杨晓慧</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风险社会理论下高校网络舆情的类型、困境及治理研究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协和学院文化产业系</w:t>
            </w:r>
          </w:p>
        </w:tc>
        <w:tc>
          <w:tcPr>
            <w:tcW w:w="429"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黄  倩</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习近平总书记关于学校体育工作的重要论述研究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5000" w:type="pct"/>
            <w:gridSpan w:val="3"/>
            <w:shd w:val="clear" w:color="auto" w:fill="auto"/>
            <w:vAlign w:val="center"/>
          </w:tcPr>
          <w:p>
            <w:pPr>
              <w:spacing w:beforeLines="30" w:afterLines="30" w:line="400" w:lineRule="exact"/>
              <w:jc w:val="center"/>
              <w:textAlignment w:val="center"/>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hint="eastAsia" w:ascii="黑体" w:hAnsi="黑体" w:eastAsia="黑体" w:cs="黑体"/>
                <w:b/>
                <w:spacing w:val="20"/>
                <w:w w:val="91"/>
                <w:kern w:val="2"/>
                <w:sz w:val="24"/>
                <w:szCs w:val="24"/>
                <w:lang w:val="en-US" w:eastAsia="zh-CN" w:bidi="ar-SA"/>
              </w:rPr>
            </w:pPr>
            <w:r>
              <w:rPr>
                <w:rFonts w:hint="eastAsia" w:ascii="黑体" w:hAnsi="黑体" w:eastAsia="黑体" w:cs="黑体"/>
                <w:b/>
                <w:spacing w:val="20"/>
                <w:w w:val="91"/>
                <w:kern w:val="2"/>
                <w:sz w:val="24"/>
                <w:szCs w:val="24"/>
                <w:lang w:val="en-US" w:eastAsia="zh-CN" w:bidi="ar-SA"/>
              </w:rPr>
              <w:t>学院</w:t>
            </w:r>
          </w:p>
        </w:tc>
        <w:tc>
          <w:tcPr>
            <w:tcW w:w="429" w:type="pct"/>
            <w:shd w:val="clear" w:color="auto" w:fill="auto"/>
            <w:vAlign w:val="center"/>
          </w:tcPr>
          <w:p>
            <w:pPr>
              <w:spacing w:line="400" w:lineRule="exact"/>
              <w:jc w:val="center"/>
              <w:textAlignment w:val="center"/>
              <w:rPr>
                <w:rFonts w:hint="eastAsia" w:ascii="黑体" w:hAnsi="黑体" w:eastAsia="黑体" w:cs="黑体"/>
                <w:b/>
                <w:spacing w:val="20"/>
                <w:w w:val="91"/>
                <w:kern w:val="2"/>
                <w:sz w:val="24"/>
                <w:szCs w:val="24"/>
                <w:lang w:val="en-US" w:eastAsia="zh-CN" w:bidi="ar-SA"/>
              </w:rPr>
            </w:pPr>
            <w:r>
              <w:rPr>
                <w:rFonts w:hint="eastAsia" w:ascii="黑体" w:hAnsi="黑体" w:eastAsia="黑体" w:cs="黑体"/>
                <w:b/>
                <w:spacing w:val="20"/>
                <w:w w:val="91"/>
                <w:kern w:val="2"/>
                <w:sz w:val="24"/>
                <w:szCs w:val="24"/>
                <w:lang w:val="en-US" w:eastAsia="zh-CN" w:bidi="ar-SA"/>
              </w:rPr>
              <w:t>姓名</w:t>
            </w:r>
          </w:p>
        </w:tc>
        <w:tc>
          <w:tcPr>
            <w:tcW w:w="2717" w:type="pct"/>
            <w:shd w:val="clear" w:color="auto" w:fill="auto"/>
            <w:vAlign w:val="center"/>
          </w:tcPr>
          <w:p>
            <w:pPr>
              <w:spacing w:line="400" w:lineRule="exact"/>
              <w:jc w:val="center"/>
              <w:textAlignment w:val="center"/>
              <w:rPr>
                <w:rFonts w:hint="eastAsia" w:ascii="黑体" w:hAnsi="黑体" w:eastAsia="黑体" w:cs="黑体"/>
                <w:b/>
                <w:spacing w:val="20"/>
                <w:w w:val="91"/>
                <w:kern w:val="2"/>
                <w:sz w:val="24"/>
                <w:szCs w:val="24"/>
                <w:lang w:val="en-US" w:eastAsia="zh-CN" w:bidi="ar-SA"/>
              </w:rPr>
            </w:pPr>
            <w:r>
              <w:rPr>
                <w:rFonts w:hint="eastAsia" w:ascii="黑体" w:hAnsi="黑体" w:eastAsia="黑体" w:cs="黑体"/>
                <w:b/>
                <w:spacing w:val="20"/>
                <w:w w:val="91"/>
                <w:kern w:val="2"/>
                <w:sz w:val="24"/>
                <w:szCs w:val="24"/>
                <w:lang w:val="en-US" w:eastAsia="zh-CN" w:bidi="ar-SA"/>
              </w:rPr>
              <w:t>论文题目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马克思主义学院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李伟达</w:t>
            </w:r>
          </w:p>
        </w:tc>
        <w:tc>
          <w:tcPr>
            <w:tcW w:w="2717" w:type="pct"/>
            <w:shd w:val="clear" w:color="auto" w:fill="auto"/>
            <w:vAlign w:val="center"/>
          </w:tcPr>
          <w:p>
            <w:pPr>
              <w:spacing w:line="400" w:lineRule="exact"/>
              <w:jc w:val="center"/>
              <w:textAlignment w:val="center"/>
              <w:rPr>
                <w:rFonts w:hint="eastAsia" w:ascii="仿宋" w:hAnsi="仿宋" w:eastAsia="仿宋" w:cs="宋体"/>
                <w:color w:val="000000"/>
                <w:kern w:val="0"/>
                <w:szCs w:val="21"/>
              </w:rPr>
            </w:pPr>
            <w:r>
              <w:rPr>
                <w:rFonts w:hint="eastAsia" w:ascii="仿宋" w:hAnsi="仿宋" w:eastAsia="仿宋" w:cs="宋体"/>
                <w:color w:val="000000"/>
                <w:kern w:val="0"/>
                <w:szCs w:val="21"/>
              </w:rPr>
              <w:t>高校辅导员参与思政课教学的三重追问</w:t>
            </w:r>
          </w:p>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——基于协同育人的视角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协和学院国际商学系</w:t>
            </w:r>
          </w:p>
        </w:tc>
        <w:tc>
          <w:tcPr>
            <w:tcW w:w="429"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陈翔鹏</w:t>
            </w:r>
          </w:p>
        </w:tc>
        <w:tc>
          <w:tcPr>
            <w:tcW w:w="2717" w:type="pct"/>
            <w:shd w:val="clear" w:color="auto" w:fill="auto"/>
            <w:vAlign w:val="center"/>
          </w:tcPr>
          <w:p>
            <w:pPr>
              <w:spacing w:line="400" w:lineRule="exact"/>
              <w:jc w:val="center"/>
              <w:textAlignment w:val="center"/>
              <w:rPr>
                <w:rStyle w:val="6"/>
                <w:rFonts w:hint="default" w:ascii="仿宋" w:hAnsi="仿宋" w:eastAsia="仿宋"/>
                <w:sz w:val="21"/>
                <w:szCs w:val="21"/>
              </w:rPr>
            </w:pPr>
            <w:r>
              <w:rPr>
                <w:rFonts w:hint="eastAsia" w:ascii="仿宋" w:hAnsi="仿宋" w:eastAsia="仿宋" w:cs="宋体"/>
                <w:color w:val="000000"/>
                <w:kern w:val="0"/>
                <w:szCs w:val="21"/>
              </w:rPr>
              <w:t>基于</w:t>
            </w:r>
            <w:r>
              <w:rPr>
                <w:rStyle w:val="5"/>
                <w:rFonts w:ascii="仿宋" w:hAnsi="仿宋" w:eastAsia="仿宋"/>
                <w:sz w:val="21"/>
                <w:szCs w:val="21"/>
              </w:rPr>
              <w:t>OBE</w:t>
            </w:r>
            <w:r>
              <w:rPr>
                <w:rStyle w:val="6"/>
                <w:rFonts w:hint="default" w:ascii="仿宋" w:hAnsi="仿宋" w:eastAsia="仿宋"/>
                <w:sz w:val="21"/>
                <w:szCs w:val="21"/>
              </w:rPr>
              <w:t>理念的应用型高校创新创业人才培养现状、</w:t>
            </w:r>
          </w:p>
          <w:p>
            <w:pPr>
              <w:spacing w:line="400" w:lineRule="exact"/>
              <w:jc w:val="center"/>
              <w:textAlignment w:val="center"/>
              <w:rPr>
                <w:rFonts w:ascii="仿宋" w:hAnsi="仿宋" w:eastAsia="仿宋" w:cs="宋体"/>
                <w:color w:val="000000"/>
                <w:szCs w:val="21"/>
              </w:rPr>
            </w:pPr>
            <w:r>
              <w:rPr>
                <w:rStyle w:val="6"/>
                <w:rFonts w:hint="default" w:ascii="仿宋" w:hAnsi="仿宋" w:eastAsia="仿宋"/>
                <w:sz w:val="21"/>
                <w:szCs w:val="21"/>
              </w:rPr>
              <w:t>问题和对策研究</w:t>
            </w:r>
            <w:r>
              <w:rPr>
                <w:rStyle w:val="5"/>
                <w:rFonts w:ascii="仿宋" w:hAnsi="仿宋" w:eastAsia="仿宋"/>
                <w:sz w:val="21"/>
                <w:szCs w:val="21"/>
              </w:rPr>
              <w:t>——</w:t>
            </w:r>
            <w:r>
              <w:rPr>
                <w:rStyle w:val="6"/>
                <w:rFonts w:hint="default" w:ascii="仿宋" w:hAnsi="仿宋" w:eastAsia="仿宋"/>
                <w:sz w:val="21"/>
                <w:szCs w:val="21"/>
              </w:rPr>
              <w:t>以福建省</w:t>
            </w:r>
            <w:r>
              <w:rPr>
                <w:rStyle w:val="5"/>
                <w:rFonts w:ascii="仿宋" w:hAnsi="仿宋" w:eastAsia="仿宋"/>
                <w:sz w:val="21"/>
                <w:szCs w:val="21"/>
              </w:rPr>
              <w:t>X</w:t>
            </w:r>
            <w:r>
              <w:rPr>
                <w:rStyle w:val="6"/>
                <w:rFonts w:hint="default" w:ascii="仿宋" w:hAnsi="仿宋" w:eastAsia="仿宋"/>
                <w:sz w:val="21"/>
                <w:szCs w:val="21"/>
              </w:rPr>
              <w:t>学院为例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心理学院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李雨潼</w:t>
            </w:r>
          </w:p>
        </w:tc>
        <w:tc>
          <w:tcPr>
            <w:tcW w:w="2717" w:type="pct"/>
            <w:shd w:val="clear" w:color="auto" w:fill="auto"/>
            <w:vAlign w:val="center"/>
          </w:tcPr>
          <w:p>
            <w:pPr>
              <w:spacing w:line="400" w:lineRule="exact"/>
              <w:jc w:val="center"/>
              <w:textAlignment w:val="center"/>
              <w:rPr>
                <w:rFonts w:ascii="仿宋" w:hAnsi="仿宋" w:eastAsia="仿宋" w:cs="宋体"/>
                <w:color w:val="000000"/>
                <w:spacing w:val="-4"/>
                <w:szCs w:val="21"/>
              </w:rPr>
            </w:pPr>
            <w:r>
              <w:rPr>
                <w:rFonts w:hint="eastAsia" w:ascii="仿宋" w:hAnsi="仿宋" w:eastAsia="仿宋" w:cs="宋体"/>
                <w:color w:val="000000"/>
                <w:spacing w:val="-4"/>
                <w:kern w:val="0"/>
                <w:szCs w:val="21"/>
              </w:rPr>
              <w:t>“大思政课”理念下高校志愿服务实践育人体系构建研究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马克思主义学院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邱  超</w:t>
            </w:r>
          </w:p>
        </w:tc>
        <w:tc>
          <w:tcPr>
            <w:tcW w:w="2717" w:type="pct"/>
            <w:shd w:val="clear" w:color="auto" w:fill="auto"/>
            <w:vAlign w:val="center"/>
          </w:tcPr>
          <w:p>
            <w:pPr>
              <w:spacing w:line="400" w:lineRule="exact"/>
              <w:jc w:val="center"/>
              <w:textAlignment w:val="center"/>
              <w:rPr>
                <w:rFonts w:hint="eastAsia" w:ascii="仿宋" w:hAnsi="仿宋" w:eastAsia="仿宋" w:cs="宋体"/>
                <w:color w:val="000000"/>
                <w:kern w:val="0"/>
                <w:szCs w:val="21"/>
              </w:rPr>
            </w:pPr>
            <w:r>
              <w:rPr>
                <w:rFonts w:hint="eastAsia" w:ascii="仿宋" w:hAnsi="仿宋" w:eastAsia="仿宋" w:cs="宋体"/>
                <w:color w:val="000000"/>
                <w:kern w:val="0"/>
                <w:szCs w:val="21"/>
              </w:rPr>
              <w:t>构建爱国主义教育基地运行机制研究</w:t>
            </w:r>
          </w:p>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——基于古田会议爱国主义教育基地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文学院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陈成国</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“脆皮大学生”的成因及其对策</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——基于思政视角的大学生培养路径研究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海外教育学院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叶  蕾</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多元协同视阈下大学生实践创新能力提升的路径探究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光电与信息工程学院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李雪芳</w:t>
            </w:r>
          </w:p>
        </w:tc>
        <w:tc>
          <w:tcPr>
            <w:tcW w:w="2717" w:type="pct"/>
            <w:shd w:val="clear" w:color="auto" w:fill="auto"/>
            <w:vAlign w:val="center"/>
          </w:tcPr>
          <w:p>
            <w:pPr>
              <w:spacing w:line="400" w:lineRule="exact"/>
              <w:jc w:val="center"/>
              <w:textAlignment w:val="center"/>
              <w:rPr>
                <w:rFonts w:hint="eastAsia" w:ascii="仿宋" w:hAnsi="仿宋" w:eastAsia="仿宋" w:cs="宋体"/>
                <w:color w:val="000000"/>
                <w:kern w:val="0"/>
                <w:szCs w:val="21"/>
              </w:rPr>
            </w:pPr>
            <w:r>
              <w:rPr>
                <w:rFonts w:hint="eastAsia" w:ascii="仿宋" w:hAnsi="仿宋" w:eastAsia="仿宋" w:cs="宋体"/>
                <w:color w:val="000000"/>
                <w:kern w:val="0"/>
                <w:szCs w:val="21"/>
              </w:rPr>
              <w:t>基于CiteSpace的大学生高质量就业的现状研究</w:t>
            </w:r>
          </w:p>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及未来展望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计算机与网络空间安全学院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赖  敏</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高校“一站式”学生社区的功能定位与实践路径——基于福建师范大学“一站式”学生社区建设的思考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经济学院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陈宗慧</w:t>
            </w:r>
          </w:p>
        </w:tc>
        <w:tc>
          <w:tcPr>
            <w:tcW w:w="2717" w:type="pct"/>
            <w:shd w:val="clear" w:color="auto" w:fill="auto"/>
            <w:vAlign w:val="center"/>
          </w:tcPr>
          <w:p>
            <w:pPr>
              <w:spacing w:line="400" w:lineRule="exact"/>
              <w:jc w:val="center"/>
              <w:textAlignment w:val="center"/>
              <w:rPr>
                <w:rFonts w:hint="eastAsia" w:ascii="仿宋" w:hAnsi="仿宋" w:eastAsia="仿宋" w:cs="宋体"/>
                <w:color w:val="000000"/>
                <w:kern w:val="0"/>
                <w:szCs w:val="21"/>
              </w:rPr>
            </w:pPr>
            <w:r>
              <w:rPr>
                <w:rFonts w:hint="eastAsia" w:ascii="仿宋" w:hAnsi="仿宋" w:eastAsia="仿宋" w:cs="宋体"/>
                <w:color w:val="000000"/>
                <w:kern w:val="0"/>
                <w:szCs w:val="21"/>
              </w:rPr>
              <w:t>廉洁文化融入大学思想政治教育的价值意蕴、</w:t>
            </w:r>
          </w:p>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基本原则和实践进路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光电与信息工程学院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高仁爱</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 xml:space="preserve"> 精准育人：青年群体中citywalk兴起的原因及其应对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物理与能源学院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张炜琪</w:t>
            </w:r>
          </w:p>
        </w:tc>
        <w:tc>
          <w:tcPr>
            <w:tcW w:w="2717" w:type="pct"/>
            <w:shd w:val="clear" w:color="auto" w:fill="auto"/>
            <w:vAlign w:val="center"/>
          </w:tcPr>
          <w:p>
            <w:pPr>
              <w:spacing w:line="400" w:lineRule="exact"/>
              <w:jc w:val="center"/>
              <w:textAlignment w:val="center"/>
              <w:rPr>
                <w:rFonts w:hint="eastAsia" w:ascii="仿宋" w:hAnsi="仿宋" w:eastAsia="仿宋" w:cs="宋体"/>
                <w:color w:val="000000"/>
                <w:kern w:val="0"/>
                <w:szCs w:val="21"/>
              </w:rPr>
            </w:pPr>
            <w:r>
              <w:rPr>
                <w:rFonts w:hint="eastAsia" w:ascii="仿宋" w:hAnsi="仿宋" w:eastAsia="仿宋" w:cs="宋体"/>
                <w:color w:val="000000"/>
                <w:kern w:val="0"/>
                <w:szCs w:val="21"/>
              </w:rPr>
              <w:t>总体国家安全观视域下新时代大学生反间谍教育的</w:t>
            </w:r>
          </w:p>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路径探析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教育学院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洪秋萍</w:t>
            </w:r>
          </w:p>
        </w:tc>
        <w:tc>
          <w:tcPr>
            <w:tcW w:w="2717" w:type="pct"/>
            <w:shd w:val="clear" w:color="auto" w:fill="auto"/>
            <w:vAlign w:val="center"/>
          </w:tcPr>
          <w:p>
            <w:pPr>
              <w:spacing w:line="400" w:lineRule="exact"/>
              <w:jc w:val="center"/>
              <w:textAlignment w:val="center"/>
              <w:rPr>
                <w:rFonts w:hint="eastAsia" w:ascii="仿宋" w:hAnsi="仿宋" w:eastAsia="仿宋" w:cs="宋体"/>
                <w:color w:val="000000"/>
                <w:kern w:val="0"/>
                <w:szCs w:val="21"/>
              </w:rPr>
            </w:pPr>
            <w:r>
              <w:rPr>
                <w:rFonts w:hint="eastAsia" w:ascii="仿宋" w:hAnsi="仿宋" w:eastAsia="仿宋" w:cs="宋体"/>
                <w:color w:val="000000"/>
                <w:kern w:val="0"/>
                <w:szCs w:val="21"/>
              </w:rPr>
              <w:t>基于文献计量学的大学生就业指导课程研究可视化</w:t>
            </w:r>
          </w:p>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知识图谱分析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物理与能源学院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董衍坤</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网络群体极化对大学生的影响及应对研究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协和学院文化产业系</w:t>
            </w:r>
          </w:p>
        </w:tc>
        <w:tc>
          <w:tcPr>
            <w:tcW w:w="429"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王  萍</w:t>
            </w:r>
          </w:p>
        </w:tc>
        <w:tc>
          <w:tcPr>
            <w:tcW w:w="2717" w:type="pct"/>
            <w:shd w:val="clear" w:color="auto" w:fill="auto"/>
            <w:vAlign w:val="center"/>
          </w:tcPr>
          <w:p>
            <w:pPr>
              <w:spacing w:line="400" w:lineRule="exact"/>
              <w:jc w:val="center"/>
              <w:textAlignment w:val="center"/>
              <w:rPr>
                <w:rFonts w:ascii="仿宋" w:hAnsi="仿宋" w:eastAsia="仿宋" w:cs="宋体"/>
                <w:color w:val="000000"/>
                <w:spacing w:val="-4"/>
                <w:szCs w:val="21"/>
              </w:rPr>
            </w:pPr>
            <w:r>
              <w:rPr>
                <w:rFonts w:hint="eastAsia" w:ascii="仿宋" w:hAnsi="仿宋" w:eastAsia="仿宋" w:cs="宋体"/>
                <w:color w:val="000000"/>
                <w:spacing w:val="-4"/>
                <w:kern w:val="0"/>
                <w:szCs w:val="21"/>
              </w:rPr>
              <w:t>认知行为疗法在高校辅导员谈心谈话工作中的运用探索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法学院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赖丽慧</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全媒体时代大学生廉洁教育的现实境遇与应对策略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地理科学学院、碳中和未来技术学院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邹秀琦</w:t>
            </w:r>
          </w:p>
        </w:tc>
        <w:tc>
          <w:tcPr>
            <w:tcW w:w="2717" w:type="pct"/>
            <w:shd w:val="clear" w:color="auto" w:fill="auto"/>
            <w:vAlign w:val="center"/>
          </w:tcPr>
          <w:p>
            <w:pPr>
              <w:spacing w:line="400" w:lineRule="exact"/>
              <w:jc w:val="center"/>
              <w:textAlignment w:val="center"/>
              <w:rPr>
                <w:rFonts w:hint="eastAsia" w:ascii="仿宋" w:hAnsi="仿宋" w:eastAsia="仿宋" w:cs="宋体"/>
                <w:color w:val="000000"/>
                <w:kern w:val="0"/>
                <w:szCs w:val="21"/>
              </w:rPr>
            </w:pPr>
            <w:r>
              <w:rPr>
                <w:rFonts w:hint="eastAsia" w:ascii="仿宋" w:hAnsi="仿宋" w:eastAsia="仿宋" w:cs="宋体"/>
                <w:color w:val="000000"/>
                <w:kern w:val="0"/>
                <w:szCs w:val="21"/>
              </w:rPr>
              <w:t>“双碳”目标下高校加强师范生生态文明教育的</w:t>
            </w:r>
          </w:p>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三维审视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文化旅游与公共管理学院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何桂洪</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政府推进高校安全治理政策的工具偏好与改进策略</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——基于政策工具与政策要素的分析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经济学院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张  翼</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精准思政视域下高校“三全育人”工作的价值意蕴和路径探赜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马克思主义学院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陈媛媛</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“后真相”背景下高校网络舆论引导的博弈分析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auto"/>
                <w:kern w:val="0"/>
                <w:szCs w:val="21"/>
              </w:rPr>
              <w:t>美术学院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林  旭</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“以美育廉，以廉促美”</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新时代美育融入大学生廉洁文化教育路径研究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马克思主义学院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李钰琛</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以历史主动精神涵育新时代青年的逻辑理路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auto"/>
                <w:kern w:val="0"/>
                <w:szCs w:val="21"/>
              </w:rPr>
              <w:t>协和学院管理学</w:t>
            </w:r>
            <w:r>
              <w:rPr>
                <w:rFonts w:hint="eastAsia" w:ascii="仿宋" w:hAnsi="仿宋" w:eastAsia="仿宋" w:cs="宋体"/>
                <w:color w:val="000000"/>
                <w:kern w:val="0"/>
                <w:szCs w:val="21"/>
              </w:rPr>
              <w:t>系</w:t>
            </w:r>
          </w:p>
        </w:tc>
        <w:tc>
          <w:tcPr>
            <w:tcW w:w="429"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王凉凉</w:t>
            </w:r>
          </w:p>
        </w:tc>
        <w:tc>
          <w:tcPr>
            <w:tcW w:w="2717" w:type="pct"/>
            <w:shd w:val="clear" w:color="auto" w:fill="auto"/>
            <w:vAlign w:val="center"/>
          </w:tcPr>
          <w:p>
            <w:pPr>
              <w:spacing w:line="400" w:lineRule="exact"/>
              <w:jc w:val="center"/>
              <w:textAlignment w:val="center"/>
              <w:rPr>
                <w:rStyle w:val="6"/>
                <w:rFonts w:hint="default" w:ascii="仿宋" w:hAnsi="仿宋" w:eastAsia="仿宋"/>
                <w:sz w:val="21"/>
                <w:szCs w:val="21"/>
              </w:rPr>
            </w:pPr>
            <w:r>
              <w:rPr>
                <w:rFonts w:ascii="仿宋" w:hAnsi="仿宋" w:eastAsia="仿宋" w:cs="Times New Roman"/>
                <w:color w:val="000000"/>
                <w:kern w:val="0"/>
                <w:szCs w:val="21"/>
              </w:rPr>
              <w:t>“</w:t>
            </w:r>
            <w:r>
              <w:rPr>
                <w:rStyle w:val="6"/>
                <w:rFonts w:hint="default" w:ascii="仿宋" w:hAnsi="仿宋" w:eastAsia="仿宋"/>
                <w:sz w:val="21"/>
                <w:szCs w:val="21"/>
              </w:rPr>
              <w:t>三全育人</w:t>
            </w:r>
            <w:r>
              <w:rPr>
                <w:rStyle w:val="5"/>
                <w:rFonts w:ascii="仿宋" w:hAnsi="仿宋" w:eastAsia="仿宋"/>
                <w:sz w:val="21"/>
                <w:szCs w:val="21"/>
              </w:rPr>
              <w:t>”</w:t>
            </w:r>
            <w:r>
              <w:rPr>
                <w:rStyle w:val="6"/>
                <w:rFonts w:hint="default" w:ascii="仿宋" w:hAnsi="仿宋" w:eastAsia="仿宋"/>
                <w:sz w:val="21"/>
                <w:szCs w:val="21"/>
              </w:rPr>
              <w:t>理念下创新构建发展型资助育人</w:t>
            </w:r>
          </w:p>
          <w:p>
            <w:pPr>
              <w:spacing w:line="400" w:lineRule="exact"/>
              <w:jc w:val="center"/>
              <w:textAlignment w:val="center"/>
              <w:rPr>
                <w:rFonts w:ascii="仿宋" w:hAnsi="仿宋" w:eastAsia="仿宋" w:cs="Times New Roman"/>
                <w:color w:val="000000"/>
                <w:szCs w:val="21"/>
              </w:rPr>
            </w:pPr>
            <w:r>
              <w:rPr>
                <w:rStyle w:val="6"/>
                <w:rFonts w:hint="default" w:ascii="仿宋" w:hAnsi="仿宋" w:eastAsia="仿宋"/>
                <w:sz w:val="21"/>
                <w:szCs w:val="21"/>
              </w:rPr>
              <w:t>模式问题研究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社会历史学院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王  华</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“后真相”时代大学生意识形态话语引导研究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化学与材料学院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金钰珍</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乡村振兴背景下高校大学生返乡就业创业策略研究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社会历史学院</w:t>
            </w:r>
          </w:p>
        </w:tc>
        <w:tc>
          <w:tcPr>
            <w:tcW w:w="429" w:type="pct"/>
            <w:shd w:val="clear" w:color="auto" w:fill="auto"/>
            <w:vAlign w:val="center"/>
          </w:tcPr>
          <w:p>
            <w:pPr>
              <w:spacing w:line="400" w:lineRule="exact"/>
              <w:jc w:val="center"/>
              <w:textAlignment w:val="center"/>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黄敬兵</w:t>
            </w:r>
          </w:p>
        </w:tc>
        <w:tc>
          <w:tcPr>
            <w:tcW w:w="2717" w:type="pct"/>
            <w:shd w:val="clear" w:color="auto" w:fill="auto"/>
            <w:vAlign w:val="center"/>
          </w:tcPr>
          <w:p>
            <w:pPr>
              <w:spacing w:line="400" w:lineRule="exact"/>
              <w:jc w:val="center"/>
              <w:textAlignment w:val="center"/>
              <w:rPr>
                <w:rFonts w:hint="eastAsia" w:ascii="仿宋" w:hAnsi="仿宋" w:eastAsia="仿宋" w:cs="宋体"/>
                <w:color w:val="000000"/>
                <w:kern w:val="0"/>
                <w:szCs w:val="21"/>
              </w:rPr>
            </w:pPr>
            <w:r>
              <w:rPr>
                <w:rFonts w:hint="eastAsia" w:ascii="仿宋" w:hAnsi="仿宋" w:eastAsia="仿宋" w:cs="宋体"/>
                <w:color w:val="000000"/>
                <w:kern w:val="0"/>
                <w:szCs w:val="21"/>
              </w:rPr>
              <w:t>使命意识融入高校育人工作路径探析</w:t>
            </w:r>
          </w:p>
          <w:p>
            <w:pPr>
              <w:spacing w:line="400" w:lineRule="exact"/>
              <w:jc w:val="center"/>
              <w:textAlignment w:val="center"/>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——以学生干部培养为视角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生命科学学院</w:t>
            </w:r>
          </w:p>
        </w:tc>
        <w:tc>
          <w:tcPr>
            <w:tcW w:w="429" w:type="pct"/>
            <w:shd w:val="clear" w:color="auto" w:fill="auto"/>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付彩萍</w:t>
            </w:r>
          </w:p>
        </w:tc>
        <w:tc>
          <w:tcPr>
            <w:tcW w:w="2717" w:type="pct"/>
            <w:shd w:val="clear" w:color="auto" w:fill="auto"/>
            <w:vAlign w:val="center"/>
          </w:tcPr>
          <w:p>
            <w:pPr>
              <w:spacing w:line="400" w:lineRule="exact"/>
              <w:jc w:val="center"/>
              <w:textAlignment w:val="center"/>
              <w:rPr>
                <w:rFonts w:hint="eastAsia" w:ascii="仿宋" w:hAnsi="仿宋" w:eastAsia="仿宋" w:cs="宋体"/>
                <w:color w:val="000000"/>
                <w:kern w:val="0"/>
                <w:szCs w:val="21"/>
              </w:rPr>
            </w:pPr>
            <w:r>
              <w:rPr>
                <w:rFonts w:hint="eastAsia" w:ascii="仿宋" w:hAnsi="仿宋" w:eastAsia="仿宋" w:cs="宋体"/>
                <w:color w:val="000000"/>
                <w:kern w:val="0"/>
                <w:szCs w:val="21"/>
              </w:rPr>
              <w:t>生物类专业毕业生就业去向、意向及就业建议</w:t>
            </w:r>
          </w:p>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——以F大学生命科学学院为例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外国语学院</w:t>
            </w:r>
          </w:p>
        </w:tc>
        <w:tc>
          <w:tcPr>
            <w:tcW w:w="429" w:type="pct"/>
            <w:shd w:val="clear" w:color="auto" w:fill="auto"/>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汪蔚霖</w:t>
            </w:r>
          </w:p>
        </w:tc>
        <w:tc>
          <w:tcPr>
            <w:tcW w:w="2717" w:type="pct"/>
            <w:shd w:val="clear" w:color="auto" w:fill="auto"/>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“五育并举”的背景下研究生教育的现状与对策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教</w:t>
            </w:r>
            <w:r>
              <w:rPr>
                <w:rFonts w:hint="eastAsia" w:ascii="仿宋" w:hAnsi="仿宋" w:eastAsia="仿宋" w:cs="宋体"/>
                <w:color w:val="auto"/>
                <w:kern w:val="0"/>
                <w:szCs w:val="21"/>
              </w:rPr>
              <w:t>育学院</w:t>
            </w:r>
          </w:p>
        </w:tc>
        <w:tc>
          <w:tcPr>
            <w:tcW w:w="429" w:type="pct"/>
            <w:shd w:val="clear" w:color="auto" w:fill="auto"/>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戴郅祺</w:t>
            </w:r>
          </w:p>
        </w:tc>
        <w:tc>
          <w:tcPr>
            <w:tcW w:w="2717" w:type="pct"/>
            <w:shd w:val="clear" w:color="auto" w:fill="auto"/>
            <w:vAlign w:val="center"/>
          </w:tcPr>
          <w:p>
            <w:pPr>
              <w:spacing w:line="400" w:lineRule="exact"/>
              <w:jc w:val="center"/>
              <w:textAlignment w:val="center"/>
              <w:rPr>
                <w:rFonts w:ascii="仿宋" w:hAnsi="仿宋" w:eastAsia="仿宋" w:cs="宋体"/>
                <w:color w:val="000000"/>
                <w:spacing w:val="-4"/>
                <w:kern w:val="2"/>
                <w:sz w:val="21"/>
                <w:szCs w:val="21"/>
                <w:lang w:val="en-US" w:eastAsia="zh-CN" w:bidi="ar-SA"/>
              </w:rPr>
            </w:pPr>
            <w:r>
              <w:rPr>
                <w:rFonts w:hint="eastAsia" w:ascii="仿宋" w:hAnsi="仿宋" w:eastAsia="仿宋" w:cs="宋体"/>
                <w:color w:val="000000"/>
                <w:spacing w:val="-4"/>
                <w:kern w:val="0"/>
                <w:szCs w:val="21"/>
              </w:rPr>
              <w:t>将教育家精神融入师范类高校思想政治教育的路径探究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协和学院国际商学系</w:t>
            </w:r>
          </w:p>
        </w:tc>
        <w:tc>
          <w:tcPr>
            <w:tcW w:w="429" w:type="pct"/>
            <w:shd w:val="clear" w:color="auto" w:fill="auto"/>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林圣发</w:t>
            </w:r>
          </w:p>
        </w:tc>
        <w:tc>
          <w:tcPr>
            <w:tcW w:w="2717" w:type="pct"/>
            <w:shd w:val="clear" w:color="auto" w:fill="auto"/>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基于注意力机制神经网络的三创教育质量预测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noWrap/>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协和学院管理学系</w:t>
            </w:r>
          </w:p>
        </w:tc>
        <w:tc>
          <w:tcPr>
            <w:tcW w:w="429" w:type="pct"/>
            <w:shd w:val="clear" w:color="auto" w:fill="auto"/>
            <w:noWrap/>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孙雅琪</w:t>
            </w:r>
          </w:p>
        </w:tc>
        <w:tc>
          <w:tcPr>
            <w:tcW w:w="2717" w:type="pct"/>
            <w:shd w:val="clear" w:color="auto" w:fill="auto"/>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高校大学生</w:t>
            </w:r>
            <w:r>
              <w:rPr>
                <w:rStyle w:val="5"/>
                <w:rFonts w:ascii="仿宋" w:hAnsi="仿宋" w:eastAsia="仿宋"/>
                <w:sz w:val="21"/>
                <w:szCs w:val="21"/>
              </w:rPr>
              <w:t>“</w:t>
            </w:r>
            <w:r>
              <w:rPr>
                <w:rStyle w:val="6"/>
                <w:rFonts w:hint="default" w:ascii="仿宋" w:hAnsi="仿宋" w:eastAsia="仿宋"/>
                <w:sz w:val="21"/>
                <w:szCs w:val="21"/>
              </w:rPr>
              <w:t>慢就业</w:t>
            </w:r>
            <w:r>
              <w:rPr>
                <w:rStyle w:val="5"/>
                <w:rFonts w:ascii="仿宋" w:hAnsi="仿宋" w:eastAsia="仿宋"/>
                <w:sz w:val="21"/>
                <w:szCs w:val="21"/>
              </w:rPr>
              <w:t>”</w:t>
            </w:r>
            <w:r>
              <w:rPr>
                <w:rStyle w:val="6"/>
                <w:rFonts w:hint="default" w:ascii="仿宋" w:hAnsi="仿宋" w:eastAsia="仿宋"/>
                <w:sz w:val="21"/>
                <w:szCs w:val="21"/>
              </w:rPr>
              <w:t>现象的协同治理研究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noWrap/>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地理科学学院、碳中和未来技术学院</w:t>
            </w:r>
          </w:p>
        </w:tc>
        <w:tc>
          <w:tcPr>
            <w:tcW w:w="429" w:type="pct"/>
            <w:shd w:val="clear" w:color="auto" w:fill="auto"/>
            <w:noWrap/>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詹红燕</w:t>
            </w:r>
          </w:p>
        </w:tc>
        <w:tc>
          <w:tcPr>
            <w:tcW w:w="2717" w:type="pct"/>
            <w:shd w:val="clear" w:color="auto" w:fill="auto"/>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论革命文化培塑青年志气骨气底气的独特作用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传播学院</w:t>
            </w:r>
          </w:p>
        </w:tc>
        <w:tc>
          <w:tcPr>
            <w:tcW w:w="429" w:type="pct"/>
            <w:shd w:val="clear" w:color="auto" w:fill="auto"/>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魏倩怡</w:t>
            </w:r>
          </w:p>
        </w:tc>
        <w:tc>
          <w:tcPr>
            <w:tcW w:w="2717" w:type="pct"/>
            <w:shd w:val="clear" w:color="auto" w:fill="auto"/>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不忘初心、牢记使命的制度对党员干部理想信念教育的实效性研究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美术学院</w:t>
            </w:r>
          </w:p>
        </w:tc>
        <w:tc>
          <w:tcPr>
            <w:tcW w:w="429" w:type="pct"/>
            <w:shd w:val="clear" w:color="auto" w:fill="auto"/>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林晓敏</w:t>
            </w:r>
          </w:p>
        </w:tc>
        <w:tc>
          <w:tcPr>
            <w:tcW w:w="2717" w:type="pct"/>
            <w:shd w:val="clear" w:color="auto" w:fill="auto"/>
            <w:vAlign w:val="center"/>
          </w:tcPr>
          <w:p>
            <w:pPr>
              <w:spacing w:line="400" w:lineRule="exact"/>
              <w:jc w:val="center"/>
              <w:textAlignment w:val="center"/>
              <w:rPr>
                <w:rFonts w:hint="eastAsia" w:ascii="仿宋" w:hAnsi="仿宋" w:eastAsia="仿宋" w:cs="宋体"/>
                <w:color w:val="000000"/>
                <w:kern w:val="0"/>
                <w:szCs w:val="21"/>
              </w:rPr>
            </w:pPr>
            <w:r>
              <w:rPr>
                <w:rFonts w:hint="eastAsia" w:ascii="仿宋" w:hAnsi="仿宋" w:eastAsia="仿宋" w:cs="宋体"/>
                <w:color w:val="000000"/>
                <w:kern w:val="0"/>
                <w:szCs w:val="21"/>
              </w:rPr>
              <w:t>意蕴·价值·路径：以教育家精神引领高校辅导员</w:t>
            </w:r>
          </w:p>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专业化成长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协和学院国际教育学院</w:t>
            </w:r>
          </w:p>
        </w:tc>
        <w:tc>
          <w:tcPr>
            <w:tcW w:w="429" w:type="pct"/>
            <w:shd w:val="clear" w:color="auto" w:fill="auto"/>
            <w:vAlign w:val="center"/>
          </w:tcPr>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徐靖怡</w:t>
            </w:r>
          </w:p>
        </w:tc>
        <w:tc>
          <w:tcPr>
            <w:tcW w:w="2717" w:type="pct"/>
            <w:shd w:val="clear" w:color="auto" w:fill="auto"/>
            <w:vAlign w:val="center"/>
          </w:tcPr>
          <w:p>
            <w:pPr>
              <w:spacing w:line="400" w:lineRule="exact"/>
              <w:jc w:val="center"/>
              <w:textAlignment w:val="center"/>
              <w:rPr>
                <w:rFonts w:hint="eastAsia" w:ascii="仿宋" w:hAnsi="仿宋" w:eastAsia="仿宋" w:cs="宋体"/>
                <w:color w:val="000000"/>
                <w:kern w:val="0"/>
                <w:szCs w:val="21"/>
              </w:rPr>
            </w:pPr>
            <w:r>
              <w:rPr>
                <w:rFonts w:hint="eastAsia" w:ascii="仿宋" w:hAnsi="仿宋" w:eastAsia="仿宋" w:cs="宋体"/>
                <w:color w:val="000000"/>
                <w:kern w:val="0"/>
                <w:szCs w:val="21"/>
              </w:rPr>
              <w:t>国际化办学教育时代背景下大学生家国情怀培养</w:t>
            </w:r>
          </w:p>
          <w:p>
            <w:pPr>
              <w:spacing w:line="400" w:lineRule="exact"/>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路径探析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5000" w:type="pct"/>
            <w:gridSpan w:val="3"/>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黑体" w:hAnsi="黑体" w:eastAsia="黑体" w:cs="黑体"/>
                <w:b/>
                <w:bCs/>
                <w:color w:val="000000"/>
                <w:kern w:val="0"/>
                <w:sz w:val="28"/>
                <w:szCs w:val="28"/>
                <w:lang w:val="en-US" w:eastAsia="zh-CN"/>
              </w:rPr>
              <w:t>三</w:t>
            </w:r>
            <w:r>
              <w:rPr>
                <w:rFonts w:hint="eastAsia" w:ascii="黑体" w:hAnsi="黑体" w:eastAsia="黑体" w:cs="黑体"/>
                <w:b/>
                <w:bCs/>
                <w:color w:val="000000"/>
                <w:kern w:val="0"/>
                <w:sz w:val="28"/>
                <w:szCs w:val="28"/>
              </w:rPr>
              <w:t>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noWrap/>
            <w:vAlign w:val="center"/>
          </w:tcPr>
          <w:p>
            <w:pPr>
              <w:spacing w:line="400" w:lineRule="exact"/>
              <w:jc w:val="center"/>
              <w:textAlignment w:val="center"/>
              <w:rPr>
                <w:rFonts w:hint="eastAsia" w:ascii="黑体" w:hAnsi="黑体" w:eastAsia="黑体" w:cs="黑体"/>
                <w:b/>
                <w:spacing w:val="20"/>
                <w:w w:val="91"/>
                <w:kern w:val="2"/>
                <w:sz w:val="24"/>
                <w:szCs w:val="24"/>
                <w:lang w:val="en-US" w:eastAsia="zh-CN" w:bidi="ar-SA"/>
              </w:rPr>
            </w:pPr>
            <w:r>
              <w:rPr>
                <w:rFonts w:hint="eastAsia" w:ascii="黑体" w:hAnsi="黑体" w:eastAsia="黑体" w:cs="黑体"/>
                <w:b/>
                <w:spacing w:val="20"/>
                <w:w w:val="91"/>
                <w:kern w:val="2"/>
                <w:sz w:val="24"/>
                <w:szCs w:val="24"/>
                <w:lang w:val="en-US" w:eastAsia="zh-CN" w:bidi="ar-SA"/>
              </w:rPr>
              <w:t>学院</w:t>
            </w:r>
          </w:p>
        </w:tc>
        <w:tc>
          <w:tcPr>
            <w:tcW w:w="429" w:type="pct"/>
            <w:shd w:val="clear" w:color="auto" w:fill="auto"/>
            <w:noWrap/>
            <w:vAlign w:val="center"/>
          </w:tcPr>
          <w:p>
            <w:pPr>
              <w:spacing w:line="400" w:lineRule="exact"/>
              <w:jc w:val="center"/>
              <w:textAlignment w:val="center"/>
              <w:rPr>
                <w:rFonts w:hint="eastAsia" w:ascii="黑体" w:hAnsi="黑体" w:eastAsia="黑体" w:cs="黑体"/>
                <w:b/>
                <w:spacing w:val="20"/>
                <w:w w:val="91"/>
                <w:kern w:val="2"/>
                <w:sz w:val="24"/>
                <w:szCs w:val="24"/>
                <w:lang w:val="en-US" w:eastAsia="zh-CN" w:bidi="ar-SA"/>
              </w:rPr>
            </w:pPr>
            <w:r>
              <w:rPr>
                <w:rFonts w:hint="eastAsia" w:ascii="黑体" w:hAnsi="黑体" w:eastAsia="黑体" w:cs="黑体"/>
                <w:b/>
                <w:spacing w:val="20"/>
                <w:w w:val="91"/>
                <w:kern w:val="2"/>
                <w:sz w:val="24"/>
                <w:szCs w:val="24"/>
                <w:lang w:val="en-US" w:eastAsia="zh-CN" w:bidi="ar-SA"/>
              </w:rPr>
              <w:t>姓名</w:t>
            </w:r>
          </w:p>
        </w:tc>
        <w:tc>
          <w:tcPr>
            <w:tcW w:w="2717" w:type="pct"/>
            <w:shd w:val="clear" w:color="auto" w:fill="auto"/>
            <w:vAlign w:val="center"/>
          </w:tcPr>
          <w:p>
            <w:pPr>
              <w:spacing w:line="400" w:lineRule="exact"/>
              <w:jc w:val="center"/>
              <w:textAlignment w:val="center"/>
              <w:rPr>
                <w:rFonts w:hint="eastAsia" w:ascii="黑体" w:hAnsi="黑体" w:eastAsia="黑体" w:cs="黑体"/>
                <w:b/>
                <w:spacing w:val="20"/>
                <w:w w:val="91"/>
                <w:kern w:val="2"/>
                <w:sz w:val="24"/>
                <w:szCs w:val="24"/>
                <w:lang w:val="en-US" w:eastAsia="zh-CN" w:bidi="ar-SA"/>
              </w:rPr>
            </w:pPr>
            <w:r>
              <w:rPr>
                <w:rFonts w:hint="eastAsia" w:ascii="黑体" w:hAnsi="黑体" w:eastAsia="黑体" w:cs="黑体"/>
                <w:b/>
                <w:spacing w:val="20"/>
                <w:w w:val="91"/>
                <w:kern w:val="2"/>
                <w:sz w:val="24"/>
                <w:szCs w:val="24"/>
                <w:lang w:val="en-US" w:eastAsia="zh-CN" w:bidi="ar-SA"/>
              </w:rPr>
              <w:t>论文题目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法学院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张桢远</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“五育并举”背景下高校优良学风培育路径研究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环境与资源学院、碳中和现代产业学院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余雨清</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困境与突破：理工科研究生心理健康教育的路径探究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数学与统计学院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林慧阳</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习近平文化思想在青年教育中的价值意蕴与实现路径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协和学院信息技术系</w:t>
            </w:r>
          </w:p>
        </w:tc>
        <w:tc>
          <w:tcPr>
            <w:tcW w:w="429"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郑佳欣</w:t>
            </w:r>
          </w:p>
        </w:tc>
        <w:tc>
          <w:tcPr>
            <w:tcW w:w="2717" w:type="pct"/>
            <w:shd w:val="clear" w:color="auto" w:fill="auto"/>
            <w:vAlign w:val="center"/>
          </w:tcPr>
          <w:p>
            <w:pPr>
              <w:spacing w:line="400" w:lineRule="exact"/>
              <w:jc w:val="center"/>
              <w:textAlignment w:val="center"/>
              <w:rPr>
                <w:rFonts w:ascii="仿宋" w:hAnsi="仿宋" w:eastAsia="仿宋" w:cs="宋体"/>
                <w:color w:val="000000"/>
                <w:spacing w:val="-4"/>
                <w:szCs w:val="21"/>
              </w:rPr>
            </w:pPr>
            <w:r>
              <w:rPr>
                <w:rFonts w:hint="eastAsia" w:ascii="仿宋" w:hAnsi="仿宋" w:eastAsia="仿宋" w:cs="宋体"/>
                <w:color w:val="000000"/>
                <w:spacing w:val="-4"/>
                <w:kern w:val="0"/>
                <w:szCs w:val="21"/>
              </w:rPr>
              <w:t>高校共青团促进大学生创新创业工作质量提升策略研究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协和学院管理学系</w:t>
            </w:r>
          </w:p>
        </w:tc>
        <w:tc>
          <w:tcPr>
            <w:tcW w:w="429"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刘艳茹</w:t>
            </w:r>
          </w:p>
        </w:tc>
        <w:tc>
          <w:tcPr>
            <w:tcW w:w="2717" w:type="pct"/>
            <w:shd w:val="clear" w:color="auto" w:fill="auto"/>
            <w:vAlign w:val="center"/>
          </w:tcPr>
          <w:p>
            <w:pPr>
              <w:spacing w:line="400" w:lineRule="exact"/>
              <w:jc w:val="center"/>
              <w:textAlignment w:val="center"/>
              <w:rPr>
                <w:rFonts w:ascii="仿宋" w:hAnsi="仿宋" w:eastAsia="仿宋" w:cs="Times New Roman"/>
                <w:color w:val="000000"/>
                <w:szCs w:val="21"/>
              </w:rPr>
            </w:pPr>
            <w:r>
              <w:rPr>
                <w:rFonts w:ascii="仿宋" w:hAnsi="仿宋" w:eastAsia="仿宋" w:cs="Times New Roman"/>
                <w:color w:val="000000"/>
                <w:kern w:val="0"/>
                <w:szCs w:val="21"/>
              </w:rPr>
              <w:t>“</w:t>
            </w:r>
            <w:r>
              <w:rPr>
                <w:rStyle w:val="6"/>
                <w:rFonts w:hint="default" w:ascii="仿宋" w:hAnsi="仿宋" w:eastAsia="仿宋"/>
                <w:sz w:val="21"/>
                <w:szCs w:val="21"/>
              </w:rPr>
              <w:t>三全育人</w:t>
            </w:r>
            <w:r>
              <w:rPr>
                <w:rStyle w:val="5"/>
                <w:rFonts w:ascii="仿宋" w:hAnsi="仿宋" w:eastAsia="仿宋"/>
                <w:sz w:val="21"/>
                <w:szCs w:val="21"/>
              </w:rPr>
              <w:t>”</w:t>
            </w:r>
            <w:r>
              <w:rPr>
                <w:rStyle w:val="6"/>
                <w:rFonts w:hint="default" w:ascii="仿宋" w:hAnsi="仿宋" w:eastAsia="仿宋"/>
                <w:sz w:val="21"/>
                <w:szCs w:val="21"/>
              </w:rPr>
              <w:t>视域下高校志愿服务品牌化建设探究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协和学院经济与法学系</w:t>
            </w:r>
          </w:p>
        </w:tc>
        <w:tc>
          <w:tcPr>
            <w:tcW w:w="429"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黄佳娟</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以中华优秀传统文化培育新时代大学生文化自信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体育科学学院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黄羚杰</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“四下基层”优良传统对大学生思政教育工作的重要启示与实践路径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教育学院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廖丽兰</w:t>
            </w:r>
          </w:p>
        </w:tc>
        <w:tc>
          <w:tcPr>
            <w:tcW w:w="2717" w:type="pct"/>
            <w:shd w:val="clear" w:color="auto" w:fill="auto"/>
            <w:vAlign w:val="center"/>
          </w:tcPr>
          <w:p>
            <w:pPr>
              <w:spacing w:line="400" w:lineRule="exact"/>
              <w:jc w:val="center"/>
              <w:textAlignment w:val="center"/>
              <w:rPr>
                <w:rFonts w:hint="eastAsia" w:ascii="仿宋" w:hAnsi="仿宋" w:eastAsia="仿宋" w:cs="宋体"/>
                <w:color w:val="000000"/>
                <w:kern w:val="0"/>
                <w:szCs w:val="21"/>
              </w:rPr>
            </w:pPr>
            <w:r>
              <w:rPr>
                <w:rFonts w:hint="eastAsia" w:ascii="仿宋" w:hAnsi="仿宋" w:eastAsia="仿宋" w:cs="宋体"/>
                <w:color w:val="000000"/>
                <w:kern w:val="0"/>
                <w:szCs w:val="21"/>
              </w:rPr>
              <w:t>社会资本视域下不同家庭背景硕士生学习投入提升</w:t>
            </w:r>
          </w:p>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策略研究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生命科学学院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汤碧枝</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红色廉洁文化融入思想政治教育的逻辑与实践进路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传播学院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俞  欢</w:t>
            </w:r>
          </w:p>
        </w:tc>
        <w:tc>
          <w:tcPr>
            <w:tcW w:w="2717" w:type="pct"/>
            <w:shd w:val="clear" w:color="auto" w:fill="auto"/>
            <w:vAlign w:val="center"/>
          </w:tcPr>
          <w:p>
            <w:pPr>
              <w:spacing w:line="400" w:lineRule="exact"/>
              <w:jc w:val="center"/>
              <w:textAlignment w:val="center"/>
              <w:rPr>
                <w:rFonts w:ascii="仿宋" w:hAnsi="仿宋" w:eastAsia="仿宋" w:cs="宋体"/>
                <w:color w:val="000000"/>
                <w:spacing w:val="-4"/>
                <w:szCs w:val="21"/>
              </w:rPr>
            </w:pPr>
            <w:r>
              <w:rPr>
                <w:rFonts w:hint="eastAsia" w:ascii="仿宋" w:hAnsi="仿宋" w:eastAsia="仿宋" w:cs="宋体"/>
                <w:color w:val="000000"/>
                <w:spacing w:val="-4"/>
                <w:kern w:val="0"/>
                <w:szCs w:val="21"/>
              </w:rPr>
              <w:t>主旋律影视作品融入高校宣传思想工作的创新路径探析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音乐学院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谢静杨</w:t>
            </w:r>
          </w:p>
        </w:tc>
        <w:tc>
          <w:tcPr>
            <w:tcW w:w="2717" w:type="pct"/>
            <w:shd w:val="clear" w:color="auto" w:fill="auto"/>
            <w:vAlign w:val="center"/>
          </w:tcPr>
          <w:p>
            <w:pPr>
              <w:spacing w:line="400" w:lineRule="exact"/>
              <w:jc w:val="center"/>
              <w:textAlignment w:val="center"/>
              <w:rPr>
                <w:rFonts w:hint="eastAsia" w:ascii="仿宋" w:hAnsi="仿宋" w:eastAsia="仿宋" w:cs="宋体"/>
                <w:color w:val="000000"/>
                <w:kern w:val="0"/>
                <w:szCs w:val="21"/>
              </w:rPr>
            </w:pPr>
            <w:r>
              <w:rPr>
                <w:rFonts w:hint="eastAsia" w:ascii="仿宋" w:hAnsi="仿宋" w:eastAsia="仿宋" w:cs="宋体"/>
                <w:color w:val="000000"/>
                <w:kern w:val="0"/>
                <w:szCs w:val="21"/>
              </w:rPr>
              <w:t>中华优秀传统文化融入师范类高校课程思政的</w:t>
            </w:r>
          </w:p>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可行性研究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计算机与网络空间安全学院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黄静瑜</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“新工科”大学生网络素养培育：现实样态和逻辑进路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协和学院文化产业系</w:t>
            </w:r>
          </w:p>
        </w:tc>
        <w:tc>
          <w:tcPr>
            <w:tcW w:w="429"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陈  莹</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习近平文化思想对辅导员思政教育话语当代语境建构的借鉴意义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文化旅游与公共管理学院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李文祥</w:t>
            </w:r>
          </w:p>
        </w:tc>
        <w:tc>
          <w:tcPr>
            <w:tcW w:w="2717" w:type="pct"/>
            <w:shd w:val="clear" w:color="auto" w:fill="auto"/>
            <w:vAlign w:val="center"/>
          </w:tcPr>
          <w:p>
            <w:pPr>
              <w:spacing w:line="400" w:lineRule="exact"/>
              <w:jc w:val="center"/>
              <w:textAlignment w:val="center"/>
              <w:rPr>
                <w:rFonts w:hint="eastAsia" w:ascii="仿宋" w:hAnsi="仿宋" w:eastAsia="仿宋" w:cs="宋体"/>
                <w:color w:val="000000"/>
                <w:kern w:val="0"/>
                <w:szCs w:val="21"/>
              </w:rPr>
            </w:pPr>
            <w:r>
              <w:rPr>
                <w:rFonts w:hint="eastAsia" w:ascii="仿宋" w:hAnsi="仿宋" w:eastAsia="仿宋" w:cs="宋体"/>
                <w:color w:val="000000"/>
                <w:kern w:val="0"/>
                <w:szCs w:val="21"/>
              </w:rPr>
              <w:t>“两个结合”背景下高校礼仪教育协同思政育人</w:t>
            </w:r>
          </w:p>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路径研究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环境与资源学院、碳中和现代产业学院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郑滢滢</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基于“最高善”理念的高校辅导员职业幸福感培育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心理学院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杨文坚</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从“我—你”到“我们”：积极共同经历对高校辅导员师生关系的促进作用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物理与能源学院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李叶晨</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高校学生党员再教育的意蕴价值、具象表征与优化路向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音乐学院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姜  楠</w:t>
            </w:r>
          </w:p>
        </w:tc>
        <w:tc>
          <w:tcPr>
            <w:tcW w:w="2717" w:type="pct"/>
            <w:shd w:val="clear" w:color="auto" w:fill="auto"/>
            <w:vAlign w:val="center"/>
          </w:tcPr>
          <w:p>
            <w:pPr>
              <w:spacing w:line="400" w:lineRule="exact"/>
              <w:jc w:val="center"/>
              <w:textAlignment w:val="center"/>
              <w:rPr>
                <w:rFonts w:hint="eastAsia" w:ascii="仿宋" w:hAnsi="仿宋" w:eastAsia="仿宋" w:cs="宋体"/>
                <w:color w:val="000000"/>
                <w:kern w:val="0"/>
                <w:szCs w:val="21"/>
              </w:rPr>
            </w:pPr>
            <w:r>
              <w:rPr>
                <w:rFonts w:hint="eastAsia" w:ascii="仿宋" w:hAnsi="仿宋" w:eastAsia="仿宋" w:cs="宋体"/>
                <w:color w:val="000000"/>
                <w:kern w:val="0"/>
                <w:szCs w:val="21"/>
              </w:rPr>
              <w:t>与学生谈心谈话的“闻问望切”</w:t>
            </w:r>
          </w:p>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——浅谈叙事疗法在辅导员工作中的运用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计算机与网络空间安全学院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张景雄</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新时代大学生廉洁文化教育路径探析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经济学院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张养明</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全媒体时代开展爱国主义教育路径探索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协和学院文化产业系</w:t>
            </w:r>
          </w:p>
        </w:tc>
        <w:tc>
          <w:tcPr>
            <w:tcW w:w="429"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苏  柳</w:t>
            </w:r>
          </w:p>
        </w:tc>
        <w:tc>
          <w:tcPr>
            <w:tcW w:w="2717" w:type="pct"/>
            <w:shd w:val="clear" w:color="auto" w:fill="auto"/>
            <w:vAlign w:val="center"/>
          </w:tcPr>
          <w:p>
            <w:pPr>
              <w:spacing w:line="400" w:lineRule="exact"/>
              <w:jc w:val="center"/>
              <w:textAlignment w:val="center"/>
              <w:rPr>
                <w:rFonts w:ascii="仿宋" w:hAnsi="仿宋" w:eastAsia="仿宋" w:cs="Times New Roman"/>
                <w:color w:val="000000"/>
                <w:w w:val="95"/>
                <w:sz w:val="21"/>
                <w:szCs w:val="21"/>
              </w:rPr>
            </w:pPr>
            <w:r>
              <w:rPr>
                <w:rFonts w:ascii="仿宋" w:hAnsi="仿宋" w:eastAsia="仿宋" w:cs="Times New Roman"/>
                <w:color w:val="000000"/>
                <w:w w:val="93"/>
                <w:kern w:val="0"/>
                <w:sz w:val="21"/>
                <w:szCs w:val="21"/>
              </w:rPr>
              <w:t>“</w:t>
            </w:r>
            <w:r>
              <w:rPr>
                <w:rStyle w:val="6"/>
                <w:rFonts w:hint="default" w:ascii="仿宋" w:hAnsi="仿宋" w:eastAsia="仿宋"/>
                <w:w w:val="93"/>
                <w:sz w:val="21"/>
                <w:szCs w:val="21"/>
              </w:rPr>
              <w:t>把关人</w:t>
            </w:r>
            <w:r>
              <w:rPr>
                <w:rStyle w:val="5"/>
                <w:rFonts w:ascii="仿宋" w:hAnsi="仿宋" w:eastAsia="仿宋"/>
                <w:w w:val="93"/>
                <w:sz w:val="21"/>
                <w:szCs w:val="21"/>
              </w:rPr>
              <w:t>”</w:t>
            </w:r>
            <w:r>
              <w:rPr>
                <w:rStyle w:val="6"/>
                <w:rFonts w:hint="default" w:ascii="仿宋" w:hAnsi="仿宋" w:eastAsia="仿宋"/>
                <w:w w:val="93"/>
                <w:sz w:val="21"/>
                <w:szCs w:val="21"/>
              </w:rPr>
              <w:t>理论视角下高校辅导员思想政治教育方式的思考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海外教育学院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黄  敏</w:t>
            </w:r>
          </w:p>
        </w:tc>
        <w:tc>
          <w:tcPr>
            <w:tcW w:w="2717" w:type="pct"/>
            <w:shd w:val="clear" w:color="auto" w:fill="auto"/>
            <w:vAlign w:val="center"/>
          </w:tcPr>
          <w:p>
            <w:pPr>
              <w:spacing w:line="400" w:lineRule="exact"/>
              <w:jc w:val="center"/>
              <w:textAlignment w:val="center"/>
              <w:rPr>
                <w:rFonts w:ascii="仿宋" w:hAnsi="仿宋" w:eastAsia="仿宋" w:cs="宋体"/>
                <w:color w:val="000000"/>
                <w:w w:val="95"/>
                <w:sz w:val="21"/>
                <w:szCs w:val="21"/>
              </w:rPr>
            </w:pPr>
            <w:r>
              <w:rPr>
                <w:rFonts w:hint="eastAsia" w:ascii="仿宋" w:hAnsi="仿宋" w:eastAsia="仿宋" w:cs="宋体"/>
                <w:color w:val="000000"/>
                <w:w w:val="95"/>
                <w:kern w:val="0"/>
                <w:sz w:val="21"/>
                <w:szCs w:val="21"/>
              </w:rPr>
              <w:t>培养时代新人时域下的高校思想政治教育工作的路径探析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生命科学学院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张未利</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历史主动精神融入研究生思想政治教育路径探析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计算机与网络空间安全学院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陈巍延</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人工智能构建精准投送网络思政教育研究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化学与材料学院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章进旸</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w w:val="90"/>
                <w:kern w:val="0"/>
                <w:sz w:val="21"/>
                <w:szCs w:val="21"/>
              </w:rPr>
              <w:t>新工科背景下化学材料专业科教融汇产教融合模式思考与探索——以福建师范大学化学与材料学院为例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教师教育学院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林心铭</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学生中心视角下省属师范院校非公费师范生的就业困境与对策——以F校J学院为例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经济学院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谢咏含</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新时代宣传思想文化工作新局面下侨批文化融入高校思政品牌建设的价值及其实现路径研究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经济学院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卓宽裕</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新时代青年弘扬和践行爱国主义精神的意义、原则与现实路径</w:t>
            </w:r>
            <w:r>
              <w:rPr>
                <w:rStyle w:val="5"/>
                <w:rFonts w:ascii="仿宋" w:hAnsi="仿宋" w:eastAsia="仿宋"/>
                <w:sz w:val="21"/>
                <w:szCs w:val="21"/>
              </w:rPr>
              <w:t>——</w:t>
            </w:r>
            <w:r>
              <w:rPr>
                <w:rStyle w:val="6"/>
                <w:rFonts w:hint="default" w:ascii="仿宋" w:hAnsi="仿宋" w:eastAsia="仿宋"/>
                <w:sz w:val="21"/>
                <w:szCs w:val="21"/>
              </w:rPr>
              <w:t>以习近平在福建工作期间关于爱国主义精神的重要论述为核心的考察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计算机与网络空间安全学院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黄莉莉</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新时代背景下高校辅导员核心素养培育路径的探究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法学院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林  虎</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地方红色文化融入高校思想政治教育的路径研究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音乐学院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 xml:space="preserve">刘  </w:t>
            </w:r>
            <w:r>
              <w:rPr>
                <w:rStyle w:val="7"/>
                <w:rFonts w:hint="default" w:ascii="仿宋" w:hAnsi="仿宋" w:eastAsia="仿宋"/>
                <w:sz w:val="21"/>
                <w:szCs w:val="21"/>
              </w:rPr>
              <w:t>微</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“以美润志，以育弘德”——美育视域下高校艺术类专业志愿服务实践和探究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协和学院信息技术系</w:t>
            </w:r>
          </w:p>
        </w:tc>
        <w:tc>
          <w:tcPr>
            <w:tcW w:w="429"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沈  陌</w:t>
            </w:r>
          </w:p>
        </w:tc>
        <w:tc>
          <w:tcPr>
            <w:tcW w:w="2717" w:type="pct"/>
            <w:shd w:val="clear" w:color="auto" w:fill="auto"/>
            <w:vAlign w:val="center"/>
          </w:tcPr>
          <w:p>
            <w:pPr>
              <w:spacing w:line="400" w:lineRule="exact"/>
              <w:jc w:val="center"/>
              <w:textAlignment w:val="center"/>
              <w:rPr>
                <w:rFonts w:ascii="仿宋" w:hAnsi="仿宋" w:eastAsia="仿宋" w:cs="Times New Roman"/>
                <w:color w:val="000000"/>
                <w:szCs w:val="21"/>
              </w:rPr>
            </w:pPr>
            <w:r>
              <w:rPr>
                <w:rFonts w:ascii="仿宋" w:hAnsi="仿宋" w:eastAsia="仿宋" w:cs="Times New Roman"/>
                <w:color w:val="000000"/>
                <w:kern w:val="0"/>
                <w:szCs w:val="21"/>
              </w:rPr>
              <w:t>“</w:t>
            </w:r>
            <w:r>
              <w:rPr>
                <w:rStyle w:val="6"/>
                <w:rFonts w:hint="default" w:ascii="仿宋" w:hAnsi="仿宋" w:eastAsia="仿宋"/>
                <w:sz w:val="21"/>
                <w:szCs w:val="21"/>
              </w:rPr>
              <w:t>三全育人</w:t>
            </w:r>
            <w:r>
              <w:rPr>
                <w:rStyle w:val="5"/>
                <w:rFonts w:ascii="仿宋" w:hAnsi="仿宋" w:eastAsia="仿宋"/>
                <w:sz w:val="21"/>
                <w:szCs w:val="21"/>
              </w:rPr>
              <w:t>”</w:t>
            </w:r>
            <w:r>
              <w:rPr>
                <w:rStyle w:val="6"/>
                <w:rFonts w:hint="default" w:ascii="仿宋" w:hAnsi="仿宋" w:eastAsia="仿宋"/>
                <w:sz w:val="21"/>
                <w:szCs w:val="21"/>
              </w:rPr>
              <w:t>背景下高校思政辅导员心理育人工作的探索与思考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协和学院信息技术系</w:t>
            </w:r>
          </w:p>
        </w:tc>
        <w:tc>
          <w:tcPr>
            <w:tcW w:w="429"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罗文浪</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以高校党建资源库建设促进中国式现代化发展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传播学院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纪增长</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构建基于“女排精神”的高校思想教育模式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地理科学学院、碳中和未来技术学院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郑晨宇</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基于“顶层设计-过程-主体”的大学生职业生涯规划第二课堂完善研究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教育学院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高燕龙</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高等教育哲学视阈下大学“友爱教育”的重要性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文化旅游与公共管理学院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沈  榕</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高校硕士研究生新生入学教育问题的探索与思考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社会历史学院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傅利琴</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新形势下高校大学生</w:t>
            </w:r>
            <w:r>
              <w:rPr>
                <w:rStyle w:val="5"/>
                <w:rFonts w:ascii="仿宋" w:hAnsi="仿宋" w:eastAsia="仿宋"/>
                <w:sz w:val="21"/>
                <w:szCs w:val="21"/>
              </w:rPr>
              <w:t>“</w:t>
            </w:r>
            <w:r>
              <w:rPr>
                <w:rStyle w:val="6"/>
                <w:rFonts w:hint="default" w:ascii="仿宋" w:hAnsi="仿宋" w:eastAsia="仿宋"/>
                <w:sz w:val="21"/>
                <w:szCs w:val="21"/>
              </w:rPr>
              <w:t>网络贷</w:t>
            </w:r>
            <w:r>
              <w:rPr>
                <w:rStyle w:val="5"/>
                <w:rFonts w:ascii="仿宋" w:hAnsi="仿宋" w:eastAsia="仿宋"/>
                <w:sz w:val="21"/>
                <w:szCs w:val="21"/>
              </w:rPr>
              <w:t>”</w:t>
            </w:r>
            <w:r>
              <w:rPr>
                <w:rStyle w:val="6"/>
                <w:rFonts w:hint="default" w:ascii="仿宋" w:hAnsi="仿宋" w:eastAsia="仿宋"/>
                <w:sz w:val="21"/>
                <w:szCs w:val="21"/>
              </w:rPr>
              <w:t>法律教育对策研究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美术学院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陈欣颖</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思想政治教育视域下大学生闲暇生活引导路径研究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协和学院信息技术系</w:t>
            </w:r>
          </w:p>
        </w:tc>
        <w:tc>
          <w:tcPr>
            <w:tcW w:w="429"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林贤馨</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积极心理学视域下高校家庭经济困难学生</w:t>
            </w:r>
            <w:r>
              <w:rPr>
                <w:rStyle w:val="5"/>
                <w:rFonts w:ascii="仿宋" w:hAnsi="仿宋" w:eastAsia="仿宋"/>
                <w:sz w:val="21"/>
                <w:szCs w:val="21"/>
              </w:rPr>
              <w:t>“</w:t>
            </w:r>
            <w:r>
              <w:rPr>
                <w:rStyle w:val="6"/>
                <w:rFonts w:hint="default" w:ascii="仿宋" w:hAnsi="仿宋" w:eastAsia="仿宋"/>
                <w:sz w:val="21"/>
                <w:szCs w:val="21"/>
              </w:rPr>
              <w:t>心理脱贫</w:t>
            </w:r>
            <w:r>
              <w:rPr>
                <w:rStyle w:val="5"/>
                <w:rFonts w:ascii="仿宋" w:hAnsi="仿宋" w:eastAsia="仿宋"/>
                <w:sz w:val="21"/>
                <w:szCs w:val="21"/>
              </w:rPr>
              <w:t>”</w:t>
            </w:r>
            <w:r>
              <w:rPr>
                <w:rStyle w:val="6"/>
                <w:rFonts w:hint="default" w:ascii="仿宋" w:hAnsi="仿宋" w:eastAsia="仿宋"/>
                <w:sz w:val="21"/>
                <w:szCs w:val="21"/>
              </w:rPr>
              <w:t>路径研究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美术学院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王龙飞</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以美育廉</w:t>
            </w:r>
            <w:r>
              <w:rPr>
                <w:rFonts w:hint="eastAsia" w:ascii="仿宋" w:hAnsi="宋体" w:eastAsia="宋体" w:cs="宋体"/>
                <w:color w:val="000000"/>
                <w:kern w:val="0"/>
                <w:szCs w:val="21"/>
              </w:rPr>
              <w:t>•</w:t>
            </w:r>
            <w:r>
              <w:rPr>
                <w:rFonts w:hint="eastAsia" w:ascii="仿宋" w:hAnsi="仿宋" w:eastAsia="仿宋" w:cs="宋体"/>
                <w:color w:val="000000"/>
                <w:kern w:val="0"/>
                <w:szCs w:val="21"/>
              </w:rPr>
              <w:t>以廉促美：美术作品融入新时代大学生廉洁文化培育路径初探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体育科学学院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高丽芳</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新时代大学生涉外法治素养提升路径研究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法学院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梁丹瑜</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“一站式”学生社区文化建设优化路径探索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物理与能源学院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伏旭斌</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基于追溯系统理论的福建省高校食品安全管理初探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文化旅游与公共管理学院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罗  文</w:t>
            </w:r>
          </w:p>
        </w:tc>
        <w:tc>
          <w:tcPr>
            <w:tcW w:w="2717" w:type="pct"/>
            <w:shd w:val="clear" w:color="auto" w:fill="auto"/>
            <w:vAlign w:val="center"/>
          </w:tcPr>
          <w:p>
            <w:pPr>
              <w:spacing w:line="400" w:lineRule="exact"/>
              <w:jc w:val="center"/>
              <w:textAlignment w:val="center"/>
              <w:rPr>
                <w:rFonts w:hint="eastAsia" w:ascii="仿宋" w:hAnsi="仿宋" w:eastAsia="仿宋" w:cs="宋体"/>
                <w:color w:val="000000"/>
                <w:kern w:val="0"/>
                <w:szCs w:val="21"/>
              </w:rPr>
            </w:pPr>
            <w:r>
              <w:rPr>
                <w:rFonts w:hint="eastAsia" w:ascii="仿宋" w:hAnsi="仿宋" w:eastAsia="仿宋" w:cs="宋体"/>
                <w:color w:val="000000"/>
                <w:kern w:val="0"/>
                <w:szCs w:val="21"/>
              </w:rPr>
              <w:t>“三全育人”理念下高校心理问题毕业生就业帮扶</w:t>
            </w:r>
          </w:p>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路径构建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教师教育学院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杨  扬</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高校“一站式”学生社区锥形模式构建路径研究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社会历史学院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林莹琳</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习近平文化思想嵌入高校思想政治工作的价值内蕴与实践路径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教师教育学院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陈  成</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习近平生态文明思想在新时代高校劳动教育中的应用与实践研究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光电与信息工程学院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陈俊材</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马克思主义的人学思想对爱国主义影响探析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计算机与网络空间安全学院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李奇虎</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互联网时代高校意识形态工作的思考与建议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文学院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杨世超</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人本主义教育思想下的大学生教育管理工作探析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地理科学学院、碳中和未来技术学院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刘松岳</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总体国家安全观教育视域下提升大学生政治自觉探究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心理学院</w:t>
            </w:r>
          </w:p>
        </w:tc>
        <w:tc>
          <w:tcPr>
            <w:tcW w:w="429"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王丽君</w:t>
            </w:r>
          </w:p>
        </w:tc>
        <w:tc>
          <w:tcPr>
            <w:tcW w:w="2717" w:type="pct"/>
            <w:shd w:val="clear" w:color="auto" w:fill="auto"/>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当代大学生劳动教育现状及对策研究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853"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协和学院文化产业系</w:t>
            </w:r>
          </w:p>
        </w:tc>
        <w:tc>
          <w:tcPr>
            <w:tcW w:w="429" w:type="pct"/>
            <w:shd w:val="clear" w:color="auto" w:fill="auto"/>
            <w:noWrap/>
            <w:vAlign w:val="center"/>
          </w:tcPr>
          <w:p>
            <w:pPr>
              <w:spacing w:line="400" w:lineRule="exact"/>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曾  滢</w:t>
            </w:r>
          </w:p>
        </w:tc>
        <w:tc>
          <w:tcPr>
            <w:tcW w:w="2717" w:type="pct"/>
            <w:shd w:val="clear" w:color="auto" w:fill="auto"/>
            <w:vAlign w:val="center"/>
          </w:tcPr>
          <w:p>
            <w:pPr>
              <w:spacing w:line="400" w:lineRule="exact"/>
              <w:jc w:val="center"/>
              <w:textAlignment w:val="center"/>
              <w:rPr>
                <w:rFonts w:ascii="仿宋" w:hAnsi="仿宋" w:eastAsia="仿宋" w:cs="Times New Roman"/>
                <w:color w:val="000000"/>
                <w:szCs w:val="21"/>
              </w:rPr>
            </w:pPr>
            <w:r>
              <w:rPr>
                <w:rFonts w:ascii="仿宋" w:hAnsi="仿宋" w:eastAsia="仿宋" w:cs="Times New Roman"/>
                <w:color w:val="000000"/>
                <w:kern w:val="0"/>
                <w:szCs w:val="21"/>
              </w:rPr>
              <w:t>“</w:t>
            </w:r>
            <w:r>
              <w:rPr>
                <w:rStyle w:val="6"/>
                <w:rFonts w:hint="default" w:ascii="仿宋" w:hAnsi="仿宋" w:eastAsia="仿宋"/>
                <w:sz w:val="21"/>
                <w:szCs w:val="21"/>
              </w:rPr>
              <w:t>大数据</w:t>
            </w:r>
            <w:r>
              <w:rPr>
                <w:rStyle w:val="5"/>
                <w:rFonts w:ascii="仿宋" w:hAnsi="仿宋" w:eastAsia="仿宋"/>
                <w:sz w:val="21"/>
                <w:szCs w:val="21"/>
              </w:rPr>
              <w:t>”</w:t>
            </w:r>
            <w:r>
              <w:rPr>
                <w:rStyle w:val="6"/>
                <w:rFonts w:hint="default" w:ascii="仿宋" w:hAnsi="仿宋" w:eastAsia="仿宋"/>
                <w:sz w:val="21"/>
                <w:szCs w:val="21"/>
              </w:rPr>
              <w:t>视域下赋能辅导员成长与发展路径探究</w:t>
            </w:r>
          </w:p>
        </w:tc>
      </w:tr>
    </w:tbl>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5ZmI2M2E0Yjk0MTQ5OGMxMjUwNjY4YWJhYzkxOTcifQ=="/>
  </w:docVars>
  <w:rsids>
    <w:rsidRoot w:val="713D4305"/>
    <w:rsid w:val="076B4F94"/>
    <w:rsid w:val="07E40DEB"/>
    <w:rsid w:val="08F65082"/>
    <w:rsid w:val="08F8013E"/>
    <w:rsid w:val="09A63ACB"/>
    <w:rsid w:val="09D70BC6"/>
    <w:rsid w:val="0A53411B"/>
    <w:rsid w:val="0B516C5A"/>
    <w:rsid w:val="116E3423"/>
    <w:rsid w:val="14432C2D"/>
    <w:rsid w:val="15231D6C"/>
    <w:rsid w:val="15A567D0"/>
    <w:rsid w:val="18C02EE5"/>
    <w:rsid w:val="18CF1D2E"/>
    <w:rsid w:val="1C6D163A"/>
    <w:rsid w:val="1CF36955"/>
    <w:rsid w:val="1D30501D"/>
    <w:rsid w:val="1F720026"/>
    <w:rsid w:val="1FE31310"/>
    <w:rsid w:val="21317BA3"/>
    <w:rsid w:val="22AC3340"/>
    <w:rsid w:val="239834A0"/>
    <w:rsid w:val="23C93803"/>
    <w:rsid w:val="24410D68"/>
    <w:rsid w:val="244D51F6"/>
    <w:rsid w:val="25142A47"/>
    <w:rsid w:val="29741274"/>
    <w:rsid w:val="2B6840B0"/>
    <w:rsid w:val="2E116C49"/>
    <w:rsid w:val="324E02C9"/>
    <w:rsid w:val="327D1CBC"/>
    <w:rsid w:val="32B57691"/>
    <w:rsid w:val="35C4339C"/>
    <w:rsid w:val="379A71F5"/>
    <w:rsid w:val="396122CC"/>
    <w:rsid w:val="3A1A2E06"/>
    <w:rsid w:val="3B717139"/>
    <w:rsid w:val="3CAB2827"/>
    <w:rsid w:val="3D096684"/>
    <w:rsid w:val="3F346EC6"/>
    <w:rsid w:val="4027594A"/>
    <w:rsid w:val="411E6632"/>
    <w:rsid w:val="414B020B"/>
    <w:rsid w:val="42406B2C"/>
    <w:rsid w:val="43056BCD"/>
    <w:rsid w:val="464B4802"/>
    <w:rsid w:val="48824427"/>
    <w:rsid w:val="48BE5933"/>
    <w:rsid w:val="4AA3573A"/>
    <w:rsid w:val="4B181D2B"/>
    <w:rsid w:val="4BA65098"/>
    <w:rsid w:val="4D2F546A"/>
    <w:rsid w:val="4DDA3ACC"/>
    <w:rsid w:val="4E6C6DC1"/>
    <w:rsid w:val="4EDC5DCC"/>
    <w:rsid w:val="50D4264A"/>
    <w:rsid w:val="50DA6A89"/>
    <w:rsid w:val="51B72CF4"/>
    <w:rsid w:val="526B633B"/>
    <w:rsid w:val="52F97BA4"/>
    <w:rsid w:val="587C46F4"/>
    <w:rsid w:val="5CA73D92"/>
    <w:rsid w:val="5D16703D"/>
    <w:rsid w:val="62265F1B"/>
    <w:rsid w:val="6733399D"/>
    <w:rsid w:val="6798601C"/>
    <w:rsid w:val="69405183"/>
    <w:rsid w:val="6B01661E"/>
    <w:rsid w:val="6C2B4F2B"/>
    <w:rsid w:val="6C62615F"/>
    <w:rsid w:val="6D960717"/>
    <w:rsid w:val="6E4650CC"/>
    <w:rsid w:val="6FC65805"/>
    <w:rsid w:val="70F6091E"/>
    <w:rsid w:val="713D4305"/>
    <w:rsid w:val="723D363E"/>
    <w:rsid w:val="7471202D"/>
    <w:rsid w:val="753A39CC"/>
    <w:rsid w:val="77B87DCD"/>
    <w:rsid w:val="7E0D1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customStyle="1" w:styleId="5">
    <w:name w:val="font101"/>
    <w:basedOn w:val="4"/>
    <w:autoRedefine/>
    <w:qFormat/>
    <w:uiPriority w:val="0"/>
    <w:rPr>
      <w:rFonts w:hint="default" w:ascii="Times New Roman" w:hAnsi="Times New Roman" w:cs="Times New Roman"/>
      <w:color w:val="000000"/>
      <w:sz w:val="32"/>
      <w:szCs w:val="32"/>
      <w:u w:val="none"/>
    </w:rPr>
  </w:style>
  <w:style w:type="character" w:customStyle="1" w:styleId="6">
    <w:name w:val="font61"/>
    <w:basedOn w:val="4"/>
    <w:autoRedefine/>
    <w:qFormat/>
    <w:uiPriority w:val="0"/>
    <w:rPr>
      <w:rFonts w:hint="eastAsia" w:ascii="宋体" w:hAnsi="宋体" w:eastAsia="宋体" w:cs="宋体"/>
      <w:color w:val="000000"/>
      <w:sz w:val="32"/>
      <w:szCs w:val="32"/>
      <w:u w:val="none"/>
    </w:rPr>
  </w:style>
  <w:style w:type="character" w:customStyle="1" w:styleId="7">
    <w:name w:val="font91"/>
    <w:basedOn w:val="4"/>
    <w:autoRedefine/>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2024-01-25T08:17:00Z</dcterms:created>
  <dc:creator>王岳俊</dc:creator>
  <cp:lastModifiedBy>王岳俊</cp:lastModifiedBy>
  <dcterms:modified xsi:type="dcterms:W3CDTF">2024-01-25T08:27:26Z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AF098C83AA7C404F8DD3B374C2975A1E_11</vt:lpwstr>
  </property>
</Properties>
</file>