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eastAsia="方正仿宋_GB2312"/>
          <w:b/>
          <w:bCs/>
          <w:sz w:val="30"/>
          <w:szCs w:val="30"/>
        </w:rPr>
      </w:pPr>
      <w:r>
        <w:rPr>
          <w:rFonts w:hint="eastAsia" w:eastAsia="方正仿宋_GB2312"/>
          <w:b/>
          <w:bCs/>
          <w:sz w:val="30"/>
          <w:szCs w:val="30"/>
        </w:rPr>
        <w:t>附件</w:t>
      </w:r>
    </w:p>
    <w:p>
      <w:pPr>
        <w:adjustRightInd w:val="0"/>
        <w:snapToGrid w:val="0"/>
        <w:spacing w:line="560" w:lineRule="exact"/>
        <w:ind w:firstLine="720" w:firstLineChars="200"/>
        <w:jc w:val="center"/>
        <w:rPr>
          <w:rFonts w:eastAsia="黑体"/>
          <w:sz w:val="30"/>
          <w:szCs w:val="30"/>
        </w:rPr>
      </w:pPr>
      <w:r>
        <w:rPr>
          <w:rFonts w:hint="eastAsia" w:ascii="方正小标宋简体" w:eastAsia="方正小标宋简体" w:cs="Tahoma"/>
          <w:kern w:val="0"/>
          <w:sz w:val="36"/>
          <w:szCs w:val="36"/>
        </w:rPr>
        <w:t>毕业生申报求职创业补贴操作流程与注意事项</w:t>
      </w:r>
    </w:p>
    <w:p>
      <w:pPr>
        <w:adjustRightInd w:val="0"/>
        <w:snapToGrid w:val="0"/>
        <w:spacing w:line="560" w:lineRule="exact"/>
        <w:ind w:firstLine="600" w:firstLineChars="200"/>
        <w:rPr>
          <w:rFonts w:ascii="方正仿宋_GB2312" w:hAnsi="方正仿宋_GB2312" w:eastAsia="方正仿宋_GB2312" w:cs="方正仿宋_GB2312"/>
          <w:color w:val="FF0000"/>
        </w:rPr>
      </w:pPr>
      <w:r>
        <w:rPr>
          <w:rFonts w:hint="eastAsia" w:hAnsi="黑体" w:eastAsia="黑体"/>
          <w:sz w:val="30"/>
          <w:szCs w:val="30"/>
        </w:rPr>
        <w:t>一．申请步骤与佐证材料</w:t>
      </w:r>
    </w:p>
    <w:p>
      <w:pPr>
        <w:spacing w:line="560" w:lineRule="exact"/>
        <w:ind w:firstLine="602" w:firstLineChars="200"/>
        <w:rPr>
          <w:rFonts w:ascii="方正仿宋_GB2312" w:hAnsi="方正仿宋_GB2312" w:eastAsia="方正仿宋_GB2312" w:cs="方正仿宋_GB2312"/>
          <w:sz w:val="30"/>
          <w:szCs w:val="30"/>
        </w:rPr>
      </w:pPr>
      <w:r>
        <w:rPr>
          <w:rFonts w:hint="eastAsia" w:eastAsia="方正仿宋_GB2312"/>
          <w:b/>
          <w:bCs/>
          <w:sz w:val="30"/>
          <w:szCs w:val="30"/>
        </w:rPr>
        <w:t>申请步骤：</w:t>
      </w:r>
      <w:r>
        <w:rPr>
          <w:rFonts w:hint="eastAsia" w:ascii="方正仿宋_GB2312" w:hAnsi="方正仿宋_GB2312" w:eastAsia="方正仿宋_GB2312" w:cs="方正仿宋_GB2312"/>
          <w:sz w:val="30"/>
          <w:szCs w:val="30"/>
          <w:lang w:bidi="ar"/>
        </w:rPr>
        <w:t>1.</w:t>
      </w:r>
      <w:r>
        <w:rPr>
          <w:rFonts w:hint="eastAsia" w:eastAsia="方正仿宋_GB2312"/>
          <w:sz w:val="30"/>
          <w:szCs w:val="30"/>
        </w:rPr>
        <w:t>登录</w:t>
      </w:r>
      <w:r>
        <w:rPr>
          <w:rFonts w:hint="eastAsia" w:eastAsia="方正仿宋_GB2312"/>
          <w:b/>
          <w:bCs/>
          <w:sz w:val="30"/>
          <w:szCs w:val="30"/>
        </w:rPr>
        <w:t>福建省毕业生就业创业公共服务网</w:t>
      </w:r>
      <w:r>
        <w:rPr>
          <w:rFonts w:hint="eastAsia" w:eastAsia="方正仿宋_GB2312"/>
          <w:sz w:val="30"/>
          <w:szCs w:val="30"/>
        </w:rPr>
        <w:t>（网址：http://220.160.52.58/）进入“服务平台</w:t>
      </w:r>
      <w:r>
        <w:rPr>
          <w:rFonts w:hint="eastAsia" w:eastAsia="方正仿宋_GB2312"/>
          <w:sz w:val="30"/>
          <w:szCs w:val="30"/>
          <w:lang w:val="en-US" w:eastAsia="zh-CN"/>
        </w:rPr>
        <w:t>入口</w:t>
      </w:r>
      <w:r>
        <w:rPr>
          <w:rFonts w:hint="eastAsia" w:eastAsia="方正仿宋_GB2312"/>
          <w:sz w:val="30"/>
          <w:szCs w:val="30"/>
        </w:rPr>
        <w:t>”</w:t>
      </w:r>
      <w:r>
        <w:rPr>
          <w:rFonts w:hint="eastAsia" w:eastAsia="方正仿宋_GB2312"/>
          <w:sz w:val="30"/>
          <w:szCs w:val="30"/>
          <w:lang w:eastAsia="zh-CN"/>
        </w:rPr>
        <w:t>——“</w:t>
      </w:r>
      <w:r>
        <w:rPr>
          <w:rFonts w:hint="eastAsia" w:eastAsia="方正仿宋_GB2312"/>
          <w:sz w:val="30"/>
          <w:szCs w:val="30"/>
          <w:lang w:val="en-US" w:eastAsia="zh-CN"/>
        </w:rPr>
        <w:t>个人办事大厅</w:t>
      </w:r>
      <w:r>
        <w:rPr>
          <w:rFonts w:hint="eastAsia" w:eastAsia="方正仿宋_GB2312"/>
          <w:sz w:val="30"/>
          <w:szCs w:val="30"/>
          <w:lang w:eastAsia="zh-CN"/>
        </w:rPr>
        <w:t>”</w:t>
      </w:r>
      <w:r>
        <w:rPr>
          <w:rFonts w:hint="eastAsia" w:eastAsia="方正仿宋_GB2312"/>
          <w:sz w:val="30"/>
          <w:szCs w:val="30"/>
          <w:lang w:val="en-US" w:eastAsia="zh-CN"/>
        </w:rPr>
        <w:t>注册登录</w:t>
      </w:r>
      <w:r>
        <w:rPr>
          <w:rFonts w:hint="eastAsia" w:eastAsia="方正仿宋_GB2312"/>
          <w:sz w:val="30"/>
          <w:szCs w:val="30"/>
        </w:rPr>
        <w:t>；2.点击“求职创业补贴申请”，填写申请材料，点击</w:t>
      </w:r>
      <w:r>
        <w:rPr>
          <w:rFonts w:hint="eastAsia" w:ascii="方正仿宋_GB2312" w:hAnsi="方正仿宋_GB2312" w:eastAsia="方正仿宋_GB2312" w:cs="方正仿宋_GB2312"/>
          <w:sz w:val="30"/>
          <w:szCs w:val="30"/>
          <w:lang w:bidi="ar"/>
        </w:rPr>
        <w:t>“</w:t>
      </w:r>
      <w:r>
        <w:rPr>
          <w:rFonts w:hint="eastAsia" w:ascii="方正仿宋_GB2312" w:hAnsi="方正仿宋_GB2312" w:eastAsia="方正仿宋_GB2312" w:cs="方正仿宋_GB2312"/>
          <w:b/>
          <w:sz w:val="30"/>
          <w:szCs w:val="30"/>
          <w:lang w:bidi="ar"/>
        </w:rPr>
        <w:t>保存”</w:t>
      </w:r>
      <w:r>
        <w:rPr>
          <w:rFonts w:hint="eastAsia" w:ascii="方正仿宋_GB2312" w:hAnsi="方正仿宋_GB2312" w:eastAsia="方正仿宋_GB2312" w:cs="方正仿宋_GB2312"/>
          <w:sz w:val="30"/>
          <w:szCs w:val="30"/>
          <w:lang w:eastAsia="zh-CN" w:bidi="ar"/>
        </w:rPr>
        <w:t>，</w:t>
      </w:r>
      <w:r>
        <w:rPr>
          <w:rFonts w:hint="eastAsia" w:eastAsia="方正仿宋_GB2312"/>
          <w:sz w:val="30"/>
          <w:szCs w:val="30"/>
        </w:rPr>
        <w:t>申报类别为城乡居民最低生活保障家庭毕业生、残疾毕业生、脱贫户家庭毕业生和特困人员毕业生的</w:t>
      </w:r>
      <w:r>
        <w:rPr>
          <w:rFonts w:hint="eastAsia" w:ascii="方正仿宋_GB2312" w:hAnsi="方正仿宋_GB2312" w:cs="方正仿宋_GB2312"/>
          <w:b/>
          <w:bCs/>
          <w:sz w:val="30"/>
          <w:szCs w:val="30"/>
          <w:lang w:bidi="ar"/>
        </w:rPr>
        <w:t>省内生源毕业生</w:t>
      </w:r>
      <w:r>
        <w:rPr>
          <w:rFonts w:hint="eastAsia" w:ascii="方正仿宋_GB2312" w:hAnsi="方正仿宋_GB2312" w:eastAsia="方正仿宋_GB2312" w:cs="方正仿宋_GB2312"/>
          <w:sz w:val="30"/>
          <w:szCs w:val="30"/>
          <w:lang w:bidi="ar"/>
        </w:rPr>
        <w:t>，</w:t>
      </w:r>
      <w:r>
        <w:rPr>
          <w:rFonts w:hint="eastAsia" w:eastAsia="方正仿宋_GB2312"/>
          <w:sz w:val="30"/>
          <w:szCs w:val="30"/>
        </w:rPr>
        <w:t>公共服务网将通过大数据校验比对申请资格，</w:t>
      </w:r>
      <w:r>
        <w:rPr>
          <w:rFonts w:hint="eastAsia" w:ascii="方正仿宋_GB2312" w:hAnsi="方正仿宋_GB2312" w:eastAsia="方正仿宋_GB2312" w:cs="方正仿宋_GB2312"/>
          <w:b/>
          <w:sz w:val="30"/>
          <w:szCs w:val="30"/>
          <w:lang w:bidi="ar"/>
        </w:rPr>
        <w:t>系统校验通过的毕业生无需提供佐证材料</w:t>
      </w:r>
      <w:r>
        <w:rPr>
          <w:rFonts w:hint="eastAsia" w:ascii="方正仿宋_GB2312" w:hAnsi="方正仿宋_GB2312" w:eastAsia="方正仿宋_GB2312" w:cs="方正仿宋_GB2312"/>
          <w:b/>
          <w:sz w:val="30"/>
          <w:szCs w:val="30"/>
          <w:lang w:eastAsia="zh-CN" w:bidi="ar"/>
        </w:rPr>
        <w:t>，</w:t>
      </w:r>
      <w:r>
        <w:rPr>
          <w:rFonts w:hint="eastAsia" w:ascii="方正仿宋_GB2312" w:hAnsi="方正仿宋_GB2312" w:eastAsia="方正仿宋_GB2312" w:cs="方正仿宋_GB2312"/>
          <w:b/>
          <w:sz w:val="30"/>
          <w:szCs w:val="30"/>
          <w:lang w:bidi="ar"/>
        </w:rPr>
        <w:t>系统校验不通过</w:t>
      </w:r>
      <w:r>
        <w:rPr>
          <w:rFonts w:hint="eastAsia" w:ascii="方正仿宋_GB2312" w:hAnsi="方正仿宋_GB2312" w:eastAsia="方正仿宋_GB2312" w:cs="方正仿宋_GB2312"/>
          <w:b/>
          <w:sz w:val="30"/>
          <w:szCs w:val="30"/>
          <w:lang w:val="en-US" w:eastAsia="zh-CN" w:bidi="ar"/>
        </w:rPr>
        <w:t>和</w:t>
      </w:r>
      <w:r>
        <w:rPr>
          <w:rFonts w:hint="eastAsia" w:eastAsia="方正仿宋_GB2312"/>
          <w:b/>
          <w:bCs/>
          <w:sz w:val="30"/>
          <w:szCs w:val="30"/>
        </w:rPr>
        <w:t>省</w:t>
      </w:r>
      <w:r>
        <w:rPr>
          <w:rFonts w:hint="eastAsia" w:eastAsia="方正仿宋_GB2312"/>
          <w:b/>
          <w:bCs/>
          <w:sz w:val="30"/>
          <w:szCs w:val="30"/>
          <w:lang w:val="en-US" w:eastAsia="zh-CN"/>
        </w:rPr>
        <w:t>外</w:t>
      </w:r>
      <w:r>
        <w:rPr>
          <w:rFonts w:hint="eastAsia" w:eastAsia="方正仿宋_GB2312"/>
          <w:b/>
          <w:bCs/>
          <w:sz w:val="30"/>
          <w:szCs w:val="30"/>
        </w:rPr>
        <w:t>生源毕业生</w:t>
      </w:r>
      <w:r>
        <w:rPr>
          <w:rFonts w:hint="eastAsia" w:eastAsia="方正仿宋_GB2312"/>
          <w:sz w:val="30"/>
          <w:szCs w:val="30"/>
          <w:lang w:val="en-US" w:eastAsia="zh-CN"/>
        </w:rPr>
        <w:t>请同时上传相关佐证材料</w:t>
      </w:r>
      <w:r>
        <w:rPr>
          <w:rFonts w:hint="eastAsia" w:ascii="方正仿宋_GB2312" w:hAnsi="方正仿宋_GB2312" w:eastAsia="方正仿宋_GB2312" w:cs="方正仿宋_GB2312"/>
          <w:sz w:val="30"/>
          <w:szCs w:val="30"/>
          <w:lang w:bidi="ar"/>
        </w:rPr>
        <w:t>；</w:t>
      </w:r>
      <w:r>
        <w:rPr>
          <w:rFonts w:hint="eastAsia" w:eastAsia="方正仿宋_GB2312"/>
          <w:sz w:val="30"/>
          <w:szCs w:val="30"/>
        </w:rPr>
        <w:t>申报类别为已获得国家助学贷款毕业生</w:t>
      </w:r>
      <w:r>
        <w:rPr>
          <w:rFonts w:hint="eastAsia" w:eastAsia="方正仿宋_GB2312"/>
          <w:sz w:val="30"/>
          <w:szCs w:val="30"/>
          <w:lang w:eastAsia="zh-CN"/>
        </w:rPr>
        <w:t>，</w:t>
      </w:r>
      <w:r>
        <w:rPr>
          <w:rFonts w:hint="eastAsia" w:eastAsia="方正仿宋_GB2312"/>
          <w:b/>
          <w:bCs/>
          <w:sz w:val="30"/>
          <w:szCs w:val="30"/>
          <w:lang w:val="en-US" w:eastAsia="zh-CN"/>
        </w:rPr>
        <w:t>请务必</w:t>
      </w:r>
      <w:r>
        <w:rPr>
          <w:rFonts w:hint="eastAsia" w:eastAsia="方正仿宋_GB2312"/>
          <w:b/>
          <w:bCs/>
          <w:sz w:val="30"/>
          <w:szCs w:val="30"/>
        </w:rPr>
        <w:t>上传本人本学历在读期间的《国家助学贷款合同》</w:t>
      </w:r>
      <w:r>
        <w:rPr>
          <w:rFonts w:hint="eastAsia" w:eastAsia="方正仿宋_GB2312"/>
          <w:sz w:val="30"/>
          <w:szCs w:val="30"/>
        </w:rPr>
        <w:t>或贷款银行、生源地资助管理中心出具的同等效力材料；4.点击</w:t>
      </w:r>
      <w:r>
        <w:rPr>
          <w:rFonts w:hint="eastAsia" w:eastAsia="方正仿宋_GB2312"/>
          <w:b/>
          <w:bCs/>
          <w:sz w:val="30"/>
          <w:szCs w:val="30"/>
        </w:rPr>
        <w:t>“提交申请”</w:t>
      </w:r>
      <w:r>
        <w:rPr>
          <w:rFonts w:hint="eastAsia" w:eastAsia="方正仿宋_GB2312"/>
          <w:sz w:val="30"/>
          <w:szCs w:val="30"/>
        </w:rPr>
        <w:t>完成申请。</w:t>
      </w:r>
    </w:p>
    <w:p>
      <w:pPr>
        <w:keepNext w:val="0"/>
        <w:keepLines w:val="0"/>
        <w:widowControl w:val="0"/>
        <w:suppressLineNumbers w:val="0"/>
        <w:spacing w:before="0" w:beforeLines="0" w:beforeAutospacing="0" w:after="0" w:afterLines="0" w:afterAutospacing="0" w:line="540" w:lineRule="exact"/>
        <w:ind w:left="0" w:right="0" w:firstLine="602" w:firstLineChars="200"/>
        <w:jc w:val="both"/>
        <w:rPr>
          <w:rFonts w:hint="eastAsia" w:ascii="仿宋_GB2312" w:hAnsi="仿宋_GB2312" w:eastAsia="仿宋_GB2312" w:cs="仿宋_GB2312"/>
          <w:b/>
          <w:bCs w:val="0"/>
          <w:kern w:val="2"/>
          <w:sz w:val="30"/>
          <w:szCs w:val="30"/>
          <w:lang w:val="en-US" w:eastAsia="zh-CN" w:bidi="ar"/>
        </w:rPr>
      </w:pPr>
      <w:r>
        <w:rPr>
          <w:rFonts w:hint="eastAsia" w:ascii="仿宋_GB2312" w:hAnsi="仿宋_GB2312" w:eastAsia="仿宋_GB2312" w:cs="仿宋_GB2312"/>
          <w:b/>
          <w:bCs w:val="0"/>
          <w:kern w:val="2"/>
          <w:sz w:val="30"/>
          <w:szCs w:val="30"/>
          <w:lang w:val="en-US" w:eastAsia="zh-CN" w:bidi="ar"/>
        </w:rPr>
        <w:t>佐证材料具体如下：</w:t>
      </w:r>
    </w:p>
    <w:p>
      <w:pPr>
        <w:keepNext w:val="0"/>
        <w:keepLines w:val="0"/>
        <w:widowControl w:val="0"/>
        <w:suppressLineNumbers w:val="0"/>
        <w:spacing w:before="0" w:beforeLines="0" w:beforeAutospacing="0" w:after="0" w:afterLines="0" w:afterAutospacing="0" w:line="540" w:lineRule="exact"/>
        <w:ind w:left="0" w:right="0" w:firstLine="602" w:firstLineChars="200"/>
        <w:jc w:val="both"/>
        <w:rPr>
          <w:rFonts w:hint="eastAsia" w:eastAsia="方正仿宋_GB2312"/>
          <w:b/>
          <w:bCs/>
          <w:sz w:val="30"/>
          <w:szCs w:val="30"/>
        </w:rPr>
      </w:pPr>
      <w:r>
        <w:rPr>
          <w:rFonts w:hint="eastAsia" w:ascii="仿宋_GB2312" w:hAnsi="仿宋_GB2312" w:eastAsia="仿宋_GB2312" w:cs="仿宋_GB2312"/>
          <w:b/>
          <w:bCs/>
          <w:kern w:val="2"/>
          <w:sz w:val="30"/>
          <w:szCs w:val="30"/>
          <w:lang w:val="en-US" w:eastAsia="zh-CN" w:bidi="ar"/>
        </w:rPr>
        <w:t>1.城乡低保家庭毕业生。</w:t>
      </w:r>
      <w:r>
        <w:rPr>
          <w:rFonts w:hint="eastAsia" w:ascii="仿宋_GB2312" w:hAnsi="仿宋_GB2312" w:eastAsia="仿宋_GB2312" w:cs="仿宋_GB2312"/>
          <w:kern w:val="2"/>
          <w:sz w:val="30"/>
          <w:szCs w:val="30"/>
          <w:lang w:val="en-US" w:eastAsia="zh-CN" w:bidi="ar"/>
        </w:rPr>
        <w:t>上传</w:t>
      </w:r>
      <w:r>
        <w:rPr>
          <w:rFonts w:hint="eastAsia" w:ascii="仿宋_GB2312" w:hAnsi="仿宋_GB2312" w:eastAsia="仿宋_GB2312" w:cs="仿宋_GB2312"/>
          <w:b/>
          <w:bCs/>
          <w:kern w:val="2"/>
          <w:sz w:val="30"/>
          <w:szCs w:val="30"/>
          <w:lang w:val="en-US" w:eastAsia="zh-CN" w:bidi="ar"/>
        </w:rPr>
        <w:t>经2023年年审</w:t>
      </w:r>
      <w:r>
        <w:rPr>
          <w:rFonts w:hint="eastAsia" w:ascii="仿宋_GB2312" w:hAnsi="仿宋_GB2312" w:eastAsia="仿宋_GB2312" w:cs="仿宋_GB2312"/>
          <w:kern w:val="2"/>
          <w:sz w:val="30"/>
          <w:szCs w:val="30"/>
          <w:lang w:val="en-US" w:eastAsia="zh-CN" w:bidi="ar"/>
        </w:rPr>
        <w:t>的本人家庭</w:t>
      </w:r>
      <w:r>
        <w:rPr>
          <w:rFonts w:hint="eastAsia" w:ascii="仿宋_GB2312" w:hAnsi="仿宋_GB2312" w:eastAsia="仿宋_GB2312" w:cs="仿宋_GB2312"/>
          <w:b/>
          <w:bCs/>
          <w:kern w:val="2"/>
          <w:sz w:val="30"/>
          <w:szCs w:val="30"/>
          <w:lang w:val="en-US" w:eastAsia="zh-CN" w:bidi="ar"/>
        </w:rPr>
        <w:t>《城乡居民最低生活保障证》</w:t>
      </w:r>
      <w:r>
        <w:rPr>
          <w:rFonts w:hint="eastAsia" w:ascii="仿宋_GB2312" w:hAnsi="仿宋_GB2312" w:eastAsia="仿宋_GB2312" w:cs="仿宋_GB2312"/>
          <w:kern w:val="2"/>
          <w:sz w:val="30"/>
          <w:szCs w:val="30"/>
          <w:lang w:val="en-US" w:eastAsia="zh-CN" w:bidi="ar"/>
        </w:rPr>
        <w:t>（《城乡最低生活保障确认告知书》）或所在</w:t>
      </w:r>
      <w:r>
        <w:rPr>
          <w:rFonts w:hint="eastAsia" w:ascii="仿宋_GB2312" w:hAnsi="仿宋_GB2312" w:eastAsia="仿宋_GB2312" w:cs="仿宋_GB2312"/>
          <w:b/>
          <w:bCs/>
          <w:kern w:val="2"/>
          <w:sz w:val="30"/>
          <w:szCs w:val="30"/>
          <w:lang w:val="en-US" w:eastAsia="zh-CN" w:bidi="ar"/>
        </w:rPr>
        <w:t>乡镇（街道）或县（市、区）民政部门</w:t>
      </w:r>
      <w:r>
        <w:rPr>
          <w:rFonts w:hint="eastAsia" w:ascii="仿宋_GB2312" w:hAnsi="仿宋_GB2312" w:eastAsia="仿宋_GB2312" w:cs="仿宋_GB2312"/>
          <w:kern w:val="2"/>
          <w:sz w:val="30"/>
          <w:szCs w:val="30"/>
          <w:lang w:val="en-US" w:eastAsia="zh-CN" w:bidi="ar"/>
        </w:rPr>
        <w:t>出具的同等效力材料。</w:t>
      </w:r>
      <w:r>
        <w:rPr>
          <w:rFonts w:hint="eastAsia" w:ascii="仿宋_GB2312" w:hAnsi="仿宋_GB2312" w:eastAsia="仿宋_GB2312" w:cs="仿宋_GB2312"/>
          <w:b/>
          <w:bCs/>
          <w:kern w:val="2"/>
          <w:sz w:val="30"/>
          <w:szCs w:val="30"/>
          <w:lang w:val="en-US" w:eastAsia="zh-CN" w:bidi="ar"/>
        </w:rPr>
        <w:t>无年审记录的</w:t>
      </w:r>
      <w:r>
        <w:rPr>
          <w:rFonts w:hint="eastAsia" w:ascii="仿宋_GB2312" w:hAnsi="仿宋_GB2312" w:eastAsia="仿宋_GB2312" w:cs="仿宋_GB2312"/>
          <w:kern w:val="2"/>
          <w:sz w:val="30"/>
          <w:szCs w:val="30"/>
          <w:lang w:val="en-US" w:eastAsia="zh-CN" w:bidi="ar"/>
        </w:rPr>
        <w:t>需提供当年低保金发放记录，如申请人未在《低保证》内的，还需提供户口簿。</w:t>
      </w:r>
      <w:r>
        <w:rPr>
          <w:rFonts w:hint="eastAsia" w:eastAsia="方正仿宋_GB2312"/>
          <w:sz w:val="30"/>
          <w:szCs w:val="30"/>
        </w:rPr>
        <w:t>若毕业生已获得国家助学贷款同时也是低保家庭毕业生，因低保材料涉及年审问题，</w:t>
      </w:r>
      <w:r>
        <w:rPr>
          <w:rFonts w:hint="eastAsia" w:eastAsia="方正仿宋_GB2312"/>
          <w:b/>
          <w:bCs/>
          <w:sz w:val="30"/>
          <w:szCs w:val="30"/>
        </w:rPr>
        <w:t>建议优先以获得国家助学贷款一项进行申请。</w:t>
      </w:r>
    </w:p>
    <w:p>
      <w:pPr>
        <w:spacing w:line="560" w:lineRule="exact"/>
        <w:ind w:firstLine="741" w:firstLineChars="247"/>
        <w:rPr>
          <w:rFonts w:hint="eastAsia" w:ascii="仿宋_GB2312" w:hAnsi="仿宋_GB2312" w:eastAsia="仿宋_GB2312" w:cs="仿宋_GB2312"/>
          <w:kern w:val="2"/>
          <w:sz w:val="30"/>
          <w:szCs w:val="30"/>
          <w:lang w:val="en-US" w:eastAsia="zh-CN" w:bidi="ar"/>
        </w:rPr>
      </w:pPr>
      <w:r>
        <w:rPr>
          <w:rFonts w:hint="eastAsia" w:eastAsia="方正仿宋_GB2312"/>
          <w:b w:val="0"/>
          <w:bCs w:val="0"/>
          <w:color w:val="000000" w:themeColor="text1"/>
          <w:sz w:val="30"/>
          <w:szCs w:val="30"/>
          <w14:textFill>
            <w14:solidFill>
              <w14:schemeClr w14:val="tx1"/>
            </w14:solidFill>
          </w14:textFill>
        </w:rPr>
        <w:t>提供</w:t>
      </w:r>
      <w:r>
        <w:rPr>
          <w:rFonts w:hint="eastAsia" w:eastAsia="方正仿宋_GB2312"/>
          <w:b/>
          <w:bCs/>
          <w:color w:val="000000" w:themeColor="text1"/>
          <w:sz w:val="30"/>
          <w:szCs w:val="30"/>
          <w14:textFill>
            <w14:solidFill>
              <w14:schemeClr w14:val="tx1"/>
            </w14:solidFill>
          </w14:textFill>
        </w:rPr>
        <w:t>低保证明</w:t>
      </w:r>
      <w:r>
        <w:rPr>
          <w:rFonts w:hint="eastAsia" w:eastAsia="方正仿宋_GB2312"/>
          <w:b w:val="0"/>
          <w:bCs w:val="0"/>
          <w:color w:val="000000" w:themeColor="text1"/>
          <w:sz w:val="30"/>
          <w:szCs w:val="30"/>
          <w14:textFill>
            <w14:solidFill>
              <w14:schemeClr w14:val="tx1"/>
            </w14:solidFill>
          </w14:textFill>
        </w:rPr>
        <w:t>的毕业生</w:t>
      </w:r>
      <w:r>
        <w:rPr>
          <w:rFonts w:hint="eastAsia" w:eastAsia="方正仿宋_GB2312"/>
          <w:b w:val="0"/>
          <w:bCs w:val="0"/>
          <w:color w:val="000000" w:themeColor="text1"/>
          <w:sz w:val="30"/>
          <w:szCs w:val="30"/>
          <w:lang w:val="en-US" w:eastAsia="zh-CN"/>
          <w14:textFill>
            <w14:solidFill>
              <w14:schemeClr w14:val="tx1"/>
            </w14:solidFill>
          </w14:textFill>
        </w:rPr>
        <w:t>请</w:t>
      </w:r>
      <w:r>
        <w:rPr>
          <w:rFonts w:hint="eastAsia" w:eastAsia="方正仿宋_GB2312"/>
          <w:b w:val="0"/>
          <w:bCs w:val="0"/>
          <w:color w:val="000000" w:themeColor="text1"/>
          <w:sz w:val="30"/>
          <w:szCs w:val="30"/>
          <w14:textFill>
            <w14:solidFill>
              <w14:schemeClr w14:val="tx1"/>
            </w14:solidFill>
          </w14:textFill>
        </w:rPr>
        <w:t>上传所在所在乡镇（街道）或县（市、区）民政部门出具的本人家庭202</w:t>
      </w:r>
      <w:r>
        <w:rPr>
          <w:rFonts w:hint="eastAsia" w:eastAsia="方正仿宋_GB2312"/>
          <w:b w:val="0"/>
          <w:bCs w:val="0"/>
          <w:color w:val="000000" w:themeColor="text1"/>
          <w:sz w:val="30"/>
          <w:szCs w:val="30"/>
          <w:lang w:val="en-US" w:eastAsia="zh-CN"/>
          <w14:textFill>
            <w14:solidFill>
              <w14:schemeClr w14:val="tx1"/>
            </w14:solidFill>
          </w14:textFill>
        </w:rPr>
        <w:t>3</w:t>
      </w:r>
      <w:r>
        <w:rPr>
          <w:rFonts w:hint="eastAsia" w:eastAsia="方正仿宋_GB2312"/>
          <w:b w:val="0"/>
          <w:bCs w:val="0"/>
          <w:color w:val="000000" w:themeColor="text1"/>
          <w:sz w:val="30"/>
          <w:szCs w:val="30"/>
          <w14:textFill>
            <w14:solidFill>
              <w14:schemeClr w14:val="tx1"/>
            </w14:solidFill>
          </w14:textFill>
        </w:rPr>
        <w:t>年仍在享受低保待遇的证明原件。证明上须签注毕业生本人的姓名、身份证号码等信息，否则须上传本人家庭户口簿。</w:t>
      </w:r>
      <w:r>
        <w:rPr>
          <w:rFonts w:hint="eastAsia" w:eastAsia="方正仿宋_GB2312"/>
          <w:b/>
          <w:bCs/>
          <w:sz w:val="30"/>
          <w:szCs w:val="30"/>
        </w:rPr>
        <w:t>村委会开具的证明一律无效</w:t>
      </w:r>
      <w:r>
        <w:rPr>
          <w:rFonts w:hint="eastAsia" w:eastAsia="方正仿宋_GB2312"/>
          <w:sz w:val="30"/>
          <w:szCs w:val="30"/>
        </w:rPr>
        <w:t>，若</w:t>
      </w:r>
      <w:r>
        <w:rPr>
          <w:rFonts w:hint="eastAsia" w:eastAsia="方正仿宋_GB2312"/>
          <w:b w:val="0"/>
          <w:bCs w:val="0"/>
          <w:color w:val="000000" w:themeColor="text1"/>
          <w:sz w:val="30"/>
          <w:szCs w:val="30"/>
          <w14:textFill>
            <w14:solidFill>
              <w14:schemeClr w14:val="tx1"/>
            </w14:solidFill>
          </w14:textFill>
        </w:rPr>
        <w:t>乡镇（街道）或县（市、区）民政部门</w:t>
      </w:r>
      <w:r>
        <w:rPr>
          <w:rFonts w:hint="eastAsia" w:eastAsia="方正仿宋_GB2312"/>
          <w:sz w:val="30"/>
          <w:szCs w:val="30"/>
        </w:rPr>
        <w:t>在村开具的低保证明原件上加盖公章认定有效。</w:t>
      </w:r>
    </w:p>
    <w:p>
      <w:pPr>
        <w:keepNext w:val="0"/>
        <w:keepLines w:val="0"/>
        <w:widowControl w:val="0"/>
        <w:suppressLineNumbers w:val="0"/>
        <w:spacing w:before="0" w:beforeLines="0" w:beforeAutospacing="0" w:after="0" w:afterLines="0" w:afterAutospacing="0" w:line="540" w:lineRule="exact"/>
        <w:ind w:left="0" w:right="0" w:firstLine="602" w:firstLineChars="200"/>
        <w:jc w:val="both"/>
        <w:rPr>
          <w:rFonts w:hint="eastAsia" w:ascii="仿宋_GB2312" w:hAnsi="仿宋_GB2312" w:eastAsia="仿宋_GB2312" w:cs="仿宋_GB2312"/>
          <w:kern w:val="2"/>
          <w:sz w:val="30"/>
          <w:szCs w:val="30"/>
          <w:lang w:val="en-US" w:eastAsia="zh-CN" w:bidi="ar"/>
        </w:rPr>
      </w:pPr>
      <w:r>
        <w:rPr>
          <w:rFonts w:hint="eastAsia" w:ascii="仿宋_GB2312" w:hAnsi="仿宋_GB2312" w:eastAsia="仿宋_GB2312" w:cs="仿宋_GB2312"/>
          <w:b/>
          <w:bCs/>
          <w:kern w:val="2"/>
          <w:sz w:val="30"/>
          <w:szCs w:val="30"/>
          <w:lang w:val="en-US" w:eastAsia="zh-CN" w:bidi="ar"/>
        </w:rPr>
        <w:t>2.残疾毕业生。</w:t>
      </w:r>
      <w:r>
        <w:rPr>
          <w:rFonts w:hint="eastAsia" w:ascii="仿宋_GB2312" w:hAnsi="仿宋_GB2312" w:eastAsia="仿宋_GB2312" w:cs="仿宋_GB2312"/>
          <w:kern w:val="2"/>
          <w:sz w:val="30"/>
          <w:szCs w:val="30"/>
          <w:lang w:val="en-US" w:eastAsia="zh-CN" w:bidi="ar"/>
        </w:rPr>
        <w:t>上传本人</w:t>
      </w:r>
      <w:r>
        <w:rPr>
          <w:rFonts w:hint="eastAsia" w:ascii="仿宋_GB2312" w:hAnsi="仿宋_GB2312" w:eastAsia="仿宋_GB2312" w:cs="仿宋_GB2312"/>
          <w:b/>
          <w:bCs/>
          <w:kern w:val="2"/>
          <w:sz w:val="30"/>
          <w:szCs w:val="30"/>
          <w:lang w:val="en-US" w:eastAsia="zh-CN" w:bidi="ar"/>
        </w:rPr>
        <w:t>《残疾人证》</w:t>
      </w:r>
      <w:r>
        <w:rPr>
          <w:rFonts w:hint="eastAsia" w:ascii="仿宋_GB2312" w:hAnsi="仿宋_GB2312" w:eastAsia="仿宋_GB2312" w:cs="仿宋_GB2312"/>
          <w:kern w:val="2"/>
          <w:sz w:val="30"/>
          <w:szCs w:val="30"/>
          <w:lang w:val="en-US" w:eastAsia="zh-CN" w:bidi="ar"/>
        </w:rPr>
        <w:t>或所在县（市、区）残疾人联合会出具的同等效力材料。</w:t>
      </w:r>
    </w:p>
    <w:p>
      <w:pPr>
        <w:keepNext w:val="0"/>
        <w:keepLines w:val="0"/>
        <w:widowControl w:val="0"/>
        <w:suppressLineNumbers w:val="0"/>
        <w:spacing w:before="0" w:beforeLines="0" w:beforeAutospacing="0" w:after="0" w:afterLines="0" w:afterAutospacing="0" w:line="540" w:lineRule="exact"/>
        <w:ind w:left="0" w:right="0" w:firstLine="602" w:firstLineChars="200"/>
        <w:jc w:val="both"/>
        <w:rPr>
          <w:rFonts w:hint="eastAsia" w:ascii="仿宋_GB2312" w:hAnsi="仿宋_GB2312" w:eastAsia="仿宋_GB2312" w:cs="仿宋_GB2312"/>
          <w:kern w:val="2"/>
          <w:sz w:val="30"/>
          <w:szCs w:val="30"/>
          <w:lang w:val="en-US" w:eastAsia="zh-CN" w:bidi="ar"/>
        </w:rPr>
      </w:pPr>
      <w:r>
        <w:rPr>
          <w:rFonts w:hint="eastAsia" w:ascii="仿宋_GB2312" w:hAnsi="仿宋_GB2312" w:eastAsia="仿宋_GB2312" w:cs="仿宋_GB2312"/>
          <w:b/>
          <w:bCs/>
          <w:kern w:val="2"/>
          <w:sz w:val="30"/>
          <w:szCs w:val="30"/>
          <w:lang w:val="en-US" w:eastAsia="zh-CN" w:bidi="ar"/>
        </w:rPr>
        <w:t>3.国家助学贷款毕业生。</w:t>
      </w:r>
      <w:r>
        <w:rPr>
          <w:rFonts w:hint="eastAsia" w:ascii="仿宋_GB2312" w:hAnsi="仿宋_GB2312" w:eastAsia="仿宋_GB2312" w:cs="仿宋_GB2312"/>
          <w:kern w:val="2"/>
          <w:sz w:val="30"/>
          <w:szCs w:val="30"/>
          <w:lang w:val="en-US" w:eastAsia="zh-CN" w:bidi="ar"/>
        </w:rPr>
        <w:t>上传本人本学历在读期间的</w:t>
      </w:r>
      <w:r>
        <w:rPr>
          <w:rFonts w:hint="eastAsia" w:ascii="仿宋_GB2312" w:hAnsi="仿宋_GB2312" w:eastAsia="仿宋_GB2312" w:cs="仿宋_GB2312"/>
          <w:b/>
          <w:bCs/>
          <w:kern w:val="2"/>
          <w:sz w:val="30"/>
          <w:szCs w:val="30"/>
          <w:lang w:val="en-US" w:eastAsia="zh-CN" w:bidi="ar"/>
        </w:rPr>
        <w:t>《国家助学贷款合同》</w:t>
      </w:r>
      <w:r>
        <w:rPr>
          <w:rFonts w:hint="eastAsia" w:ascii="仿宋_GB2312" w:hAnsi="仿宋_GB2312" w:eastAsia="仿宋_GB2312" w:cs="仿宋_GB2312"/>
          <w:kern w:val="2"/>
          <w:sz w:val="30"/>
          <w:szCs w:val="30"/>
          <w:lang w:val="en-US" w:eastAsia="zh-CN" w:bidi="ar"/>
        </w:rPr>
        <w:t>或贷款</w:t>
      </w:r>
      <w:r>
        <w:rPr>
          <w:rFonts w:hint="eastAsia" w:ascii="仿宋_GB2312" w:hAnsi="仿宋_GB2312" w:cs="仿宋_GB2312"/>
          <w:kern w:val="2"/>
          <w:sz w:val="30"/>
          <w:szCs w:val="30"/>
          <w:lang w:val="en-US" w:eastAsia="zh-CN" w:bidi="ar"/>
        </w:rPr>
        <w:t>经办</w:t>
      </w:r>
      <w:r>
        <w:rPr>
          <w:rFonts w:hint="eastAsia" w:ascii="仿宋_GB2312" w:hAnsi="仿宋_GB2312" w:eastAsia="仿宋_GB2312" w:cs="仿宋_GB2312"/>
          <w:kern w:val="2"/>
          <w:sz w:val="30"/>
          <w:szCs w:val="30"/>
          <w:lang w:val="en-US" w:eastAsia="zh-CN" w:bidi="ar"/>
        </w:rPr>
        <w:t>银行出具的同等效力材料。</w:t>
      </w:r>
    </w:p>
    <w:p>
      <w:pPr>
        <w:keepNext w:val="0"/>
        <w:keepLines w:val="0"/>
        <w:widowControl w:val="0"/>
        <w:suppressLineNumbers w:val="0"/>
        <w:spacing w:before="0" w:beforeLines="0" w:beforeAutospacing="0" w:after="0" w:afterLines="0" w:afterAutospacing="0" w:line="540" w:lineRule="exact"/>
        <w:ind w:left="0" w:right="0" w:firstLine="602" w:firstLineChars="200"/>
        <w:jc w:val="both"/>
        <w:rPr>
          <w:rFonts w:hint="eastAsia" w:ascii="仿宋_GB2312" w:hAnsi="仿宋_GB2312" w:eastAsia="仿宋_GB2312" w:cs="仿宋_GB2312"/>
          <w:kern w:val="2"/>
          <w:sz w:val="30"/>
          <w:szCs w:val="30"/>
          <w:lang w:val="en-US" w:eastAsia="zh-CN" w:bidi="ar"/>
        </w:rPr>
      </w:pPr>
      <w:r>
        <w:rPr>
          <w:rFonts w:hint="eastAsia" w:ascii="仿宋_GB2312" w:hAnsi="仿宋_GB2312" w:eastAsia="仿宋_GB2312" w:cs="仿宋_GB2312"/>
          <w:b/>
          <w:bCs/>
          <w:kern w:val="2"/>
          <w:sz w:val="30"/>
          <w:szCs w:val="30"/>
          <w:lang w:val="en-US" w:eastAsia="zh-CN" w:bidi="ar"/>
        </w:rPr>
        <w:t>4.脱贫户家庭毕业生。</w:t>
      </w:r>
      <w:r>
        <w:rPr>
          <w:rFonts w:hint="eastAsia" w:ascii="仿宋_GB2312" w:hAnsi="仿宋_GB2312" w:eastAsia="仿宋_GB2312" w:cs="仿宋_GB2312"/>
          <w:kern w:val="2"/>
          <w:sz w:val="30"/>
          <w:szCs w:val="30"/>
          <w:lang w:val="en-US" w:eastAsia="zh-CN" w:bidi="ar"/>
        </w:rPr>
        <w:t>上传本人家庭</w:t>
      </w:r>
      <w:r>
        <w:rPr>
          <w:rFonts w:hint="eastAsia" w:ascii="仿宋_GB2312" w:hAnsi="仿宋_GB2312" w:eastAsia="仿宋_GB2312" w:cs="仿宋_GB2312"/>
          <w:b/>
          <w:bCs/>
          <w:kern w:val="2"/>
          <w:sz w:val="30"/>
          <w:szCs w:val="30"/>
          <w:lang w:val="en-US" w:eastAsia="zh-CN" w:bidi="ar"/>
        </w:rPr>
        <w:t>《扶贫手册》（需加盖公章）</w:t>
      </w:r>
      <w:r>
        <w:rPr>
          <w:rFonts w:hint="eastAsia" w:ascii="仿宋_GB2312" w:hAnsi="仿宋_GB2312" w:eastAsia="仿宋_GB2312" w:cs="仿宋_GB2312"/>
          <w:kern w:val="2"/>
          <w:sz w:val="30"/>
          <w:szCs w:val="30"/>
          <w:lang w:val="en-US" w:eastAsia="zh-CN" w:bidi="ar"/>
        </w:rPr>
        <w:t>或所在</w:t>
      </w:r>
      <w:r>
        <w:rPr>
          <w:rFonts w:hint="eastAsia" w:ascii="仿宋_GB2312" w:hAnsi="仿宋_GB2312" w:eastAsia="仿宋_GB2312" w:cs="仿宋_GB2312"/>
          <w:b/>
          <w:bCs/>
          <w:kern w:val="2"/>
          <w:sz w:val="30"/>
          <w:szCs w:val="30"/>
          <w:lang w:val="en-US" w:eastAsia="zh-CN" w:bidi="ar"/>
        </w:rPr>
        <w:t>乡镇（街道）及以上认定部门</w:t>
      </w:r>
      <w:r>
        <w:rPr>
          <w:rFonts w:hint="eastAsia" w:ascii="仿宋_GB2312" w:hAnsi="仿宋_GB2312" w:eastAsia="仿宋_GB2312" w:cs="仿宋_GB2312"/>
          <w:kern w:val="2"/>
          <w:sz w:val="30"/>
          <w:szCs w:val="30"/>
          <w:lang w:val="en-US" w:eastAsia="zh-CN" w:bidi="ar"/>
        </w:rPr>
        <w:t>出具的同等效力材料。</w:t>
      </w:r>
    </w:p>
    <w:p>
      <w:pPr>
        <w:keepNext w:val="0"/>
        <w:keepLines w:val="0"/>
        <w:widowControl w:val="0"/>
        <w:suppressLineNumbers w:val="0"/>
        <w:spacing w:before="0" w:beforeLines="0" w:beforeAutospacing="0" w:after="0" w:afterLines="0" w:afterAutospacing="0" w:line="540" w:lineRule="exact"/>
        <w:ind w:left="0" w:right="0" w:firstLine="602" w:firstLineChars="200"/>
        <w:jc w:val="both"/>
        <w:rPr>
          <w:rFonts w:hint="eastAsia" w:ascii="仿宋_GB2312" w:hAnsi="仿宋_GB2312" w:eastAsia="仿宋_GB2312" w:cs="仿宋_GB2312"/>
          <w:sz w:val="30"/>
          <w:szCs w:val="30"/>
          <w:highlight w:val="yellow"/>
          <w:lang w:val="en-US"/>
        </w:rPr>
      </w:pPr>
      <w:r>
        <w:rPr>
          <w:rFonts w:hint="eastAsia" w:ascii="仿宋_GB2312" w:hAnsi="仿宋_GB2312" w:eastAsia="仿宋_GB2312" w:cs="仿宋_GB2312"/>
          <w:b/>
          <w:bCs/>
          <w:kern w:val="2"/>
          <w:sz w:val="30"/>
          <w:szCs w:val="30"/>
          <w:lang w:val="en-US" w:eastAsia="zh-CN" w:bidi="ar"/>
        </w:rPr>
        <w:t>5.特困人员毕业生。</w:t>
      </w:r>
      <w:r>
        <w:rPr>
          <w:rFonts w:hint="eastAsia" w:ascii="仿宋_GB2312" w:hAnsi="仿宋_GB2312" w:eastAsia="仿宋_GB2312" w:cs="仿宋_GB2312"/>
          <w:kern w:val="2"/>
          <w:sz w:val="30"/>
          <w:szCs w:val="30"/>
          <w:lang w:val="en-US" w:eastAsia="zh-CN" w:bidi="ar"/>
        </w:rPr>
        <w:t>上传本人</w:t>
      </w:r>
      <w:r>
        <w:rPr>
          <w:rFonts w:hint="eastAsia" w:ascii="仿宋_GB2312" w:hAnsi="仿宋_GB2312" w:eastAsia="仿宋_GB2312" w:cs="仿宋_GB2312"/>
          <w:b/>
          <w:bCs/>
          <w:kern w:val="2"/>
          <w:sz w:val="30"/>
          <w:szCs w:val="30"/>
          <w:lang w:val="en-US" w:eastAsia="zh-CN" w:bidi="ar"/>
        </w:rPr>
        <w:t>《特困人员救助供养证》或所在乡镇（街道）或县（市、区）民政部门</w:t>
      </w:r>
      <w:r>
        <w:rPr>
          <w:rFonts w:hint="eastAsia" w:ascii="仿宋_GB2312" w:hAnsi="仿宋_GB2312" w:eastAsia="仿宋_GB2312" w:cs="仿宋_GB2312"/>
          <w:kern w:val="2"/>
          <w:sz w:val="30"/>
          <w:szCs w:val="30"/>
          <w:lang w:val="en-US" w:eastAsia="zh-CN" w:bidi="ar"/>
        </w:rPr>
        <w:t>出具的同等效力材料。</w:t>
      </w:r>
      <w:r>
        <w:rPr>
          <w:rFonts w:hint="eastAsia" w:eastAsia="方正仿宋_GB2312"/>
          <w:sz w:val="30"/>
          <w:szCs w:val="30"/>
        </w:rPr>
        <w:t>如开具证明，还需同时上传领取特困人员救助金的证明材料。另，五保人员也属于特困人员范畴。</w:t>
      </w:r>
    </w:p>
    <w:p>
      <w:pPr>
        <w:adjustRightInd w:val="0"/>
        <w:snapToGrid w:val="0"/>
        <w:spacing w:line="560" w:lineRule="exact"/>
        <w:ind w:firstLine="602" w:firstLineChars="200"/>
        <w:rPr>
          <w:rFonts w:hint="eastAsia" w:ascii="仿宋_GB2312" w:hAnsi="仿宋_GB2312" w:eastAsia="仿宋_GB2312" w:cs="仿宋_GB2312"/>
          <w:kern w:val="2"/>
          <w:sz w:val="32"/>
          <w:szCs w:val="24"/>
          <w:lang w:val="en-US" w:eastAsia="zh-CN" w:bidi="ar"/>
        </w:rPr>
      </w:pPr>
      <w:r>
        <w:rPr>
          <w:rFonts w:hint="eastAsia" w:ascii="仿宋_GB2312" w:hAnsi="仿宋_GB2312" w:eastAsia="仿宋_GB2312" w:cs="仿宋_GB2312"/>
          <w:b/>
          <w:bCs/>
          <w:kern w:val="2"/>
          <w:sz w:val="30"/>
          <w:szCs w:val="30"/>
          <w:lang w:val="en-US" w:eastAsia="zh-CN" w:bidi="ar"/>
        </w:rPr>
        <w:t>请确保上传的佐证材料清</w:t>
      </w:r>
      <w:bookmarkStart w:id="0" w:name="_GoBack"/>
      <w:bookmarkEnd w:id="0"/>
      <w:r>
        <w:rPr>
          <w:rFonts w:hint="eastAsia" w:ascii="仿宋_GB2312" w:hAnsi="仿宋_GB2312" w:eastAsia="仿宋_GB2312" w:cs="仿宋_GB2312"/>
          <w:b/>
          <w:bCs/>
          <w:kern w:val="2"/>
          <w:sz w:val="30"/>
          <w:szCs w:val="30"/>
          <w:lang w:val="en-US" w:eastAsia="zh-CN" w:bidi="ar"/>
        </w:rPr>
        <w:t>晰齐全</w:t>
      </w:r>
      <w:r>
        <w:rPr>
          <w:rFonts w:hint="eastAsia" w:ascii="仿宋_GB2312" w:hAnsi="仿宋_GB2312" w:eastAsia="仿宋_GB2312" w:cs="仿宋_GB2312"/>
          <w:kern w:val="2"/>
          <w:sz w:val="30"/>
          <w:szCs w:val="30"/>
          <w:lang w:val="en-US" w:eastAsia="zh-CN" w:bidi="ar"/>
        </w:rPr>
        <w:t>，如毕业生上传材料不清、不全，院校、人社部门无法有效核实的，毕业生应在审核期间按照公共服务网反馈的审核意见及时重新上传佐证材料，逾期无法受理。</w:t>
      </w:r>
    </w:p>
    <w:p>
      <w:pPr>
        <w:spacing w:line="560" w:lineRule="exact"/>
        <w:ind w:firstLine="600" w:firstLineChars="200"/>
        <w:rPr>
          <w:rFonts w:hAnsi="黑体" w:eastAsia="黑体"/>
          <w:sz w:val="30"/>
          <w:szCs w:val="30"/>
        </w:rPr>
      </w:pPr>
      <w:r>
        <w:rPr>
          <w:rFonts w:hint="eastAsia" w:hAnsi="黑体" w:eastAsia="黑体"/>
          <w:sz w:val="30"/>
          <w:szCs w:val="30"/>
        </w:rPr>
        <w:t>二．注意事项</w:t>
      </w:r>
    </w:p>
    <w:p>
      <w:pPr>
        <w:spacing w:line="560" w:lineRule="exact"/>
        <w:ind w:firstLine="600" w:firstLineChars="200"/>
        <w:rPr>
          <w:rFonts w:eastAsia="方正仿宋_GB2312"/>
          <w:sz w:val="30"/>
          <w:szCs w:val="30"/>
        </w:rPr>
      </w:pPr>
      <w:r>
        <w:rPr>
          <w:rFonts w:hint="eastAsia" w:eastAsia="方正仿宋_GB2312"/>
          <w:sz w:val="30"/>
          <w:szCs w:val="30"/>
        </w:rPr>
        <w:t>1.</w:t>
      </w:r>
      <w:r>
        <w:rPr>
          <w:rFonts w:hint="eastAsia" w:eastAsia="方正仿宋_GB2312"/>
          <w:b/>
          <w:bCs/>
          <w:color w:val="000000" w:themeColor="text1"/>
          <w:sz w:val="30"/>
          <w:szCs w:val="30"/>
          <w14:textFill>
            <w14:solidFill>
              <w14:schemeClr w14:val="tx1"/>
            </w14:solidFill>
          </w14:textFill>
        </w:rPr>
        <w:t>每位毕业生只能申领一次求职创业补贴，若毕业生此前已申领，如本科生专科期间已领取、研究生本科期间已领取，则不予再次申领。</w:t>
      </w:r>
    </w:p>
    <w:p>
      <w:pPr>
        <w:spacing w:line="560" w:lineRule="exact"/>
        <w:ind w:firstLine="600" w:firstLineChars="200"/>
        <w:rPr>
          <w:rFonts w:eastAsia="方正仿宋_GB2312"/>
          <w:sz w:val="30"/>
          <w:szCs w:val="30"/>
        </w:rPr>
      </w:pPr>
      <w:r>
        <w:rPr>
          <w:rFonts w:hint="eastAsia" w:eastAsia="方正仿宋_GB2312"/>
          <w:sz w:val="30"/>
          <w:szCs w:val="30"/>
        </w:rPr>
        <w:t>2.毕业生申请类别与上传的证件类型须一致，</w:t>
      </w:r>
      <w:r>
        <w:rPr>
          <w:rFonts w:hint="eastAsia" w:eastAsia="方正仿宋_GB2312"/>
          <w:sz w:val="30"/>
          <w:szCs w:val="30"/>
          <w:lang w:val="en-US" w:eastAsia="zh-CN"/>
        </w:rPr>
        <w:t>完整准确填写申请材料中涉及的相关字段（</w:t>
      </w:r>
      <w:r>
        <w:rPr>
          <w:rFonts w:hint="eastAsia" w:eastAsia="方正仿宋_GB2312"/>
          <w:b/>
          <w:bCs/>
          <w:sz w:val="30"/>
          <w:szCs w:val="30"/>
          <w:lang w:val="en-US" w:eastAsia="zh-CN"/>
        </w:rPr>
        <w:t>所在学校、学院、专业不得缩写</w:t>
      </w:r>
      <w:r>
        <w:rPr>
          <w:rFonts w:hint="eastAsia" w:eastAsia="方正仿宋_GB2312"/>
          <w:sz w:val="30"/>
          <w:szCs w:val="30"/>
          <w:lang w:val="en-US" w:eastAsia="zh-CN"/>
        </w:rPr>
        <w:t>，相关银行账户填写与缴交学校学费关联的</w:t>
      </w:r>
      <w:r>
        <w:rPr>
          <w:rFonts w:hint="eastAsia" w:eastAsia="方正仿宋_GB2312"/>
          <w:b/>
          <w:bCs/>
          <w:sz w:val="30"/>
          <w:szCs w:val="30"/>
          <w:lang w:val="en-US" w:eastAsia="zh-CN"/>
        </w:rPr>
        <w:t>中国建设银行账户</w:t>
      </w:r>
      <w:r>
        <w:rPr>
          <w:rFonts w:hint="eastAsia" w:eastAsia="方正仿宋_GB2312"/>
          <w:sz w:val="30"/>
          <w:szCs w:val="30"/>
          <w:lang w:val="en-US" w:eastAsia="zh-CN"/>
        </w:rPr>
        <w:t>，开户行需精确到支行，</w:t>
      </w:r>
      <w:r>
        <w:rPr>
          <w:rFonts w:hint="eastAsia" w:eastAsia="方正仿宋_GB2312"/>
          <w:b/>
          <w:bCs/>
          <w:sz w:val="30"/>
          <w:szCs w:val="30"/>
          <w:lang w:val="en-US" w:eastAsia="zh-CN"/>
        </w:rPr>
        <w:t>确保交学费所绑定的建行卡在用无误</w:t>
      </w:r>
      <w:r>
        <w:rPr>
          <w:rFonts w:hint="eastAsia" w:eastAsia="方正仿宋_GB2312"/>
          <w:sz w:val="30"/>
          <w:szCs w:val="30"/>
          <w:lang w:val="en-US" w:eastAsia="zh-CN"/>
        </w:rPr>
        <w:t>）</w:t>
      </w:r>
      <w:r>
        <w:rPr>
          <w:rFonts w:hint="eastAsia" w:eastAsia="方正仿宋_GB2312"/>
          <w:sz w:val="30"/>
          <w:szCs w:val="30"/>
        </w:rPr>
        <w:t>，</w:t>
      </w:r>
      <w:r>
        <w:rPr>
          <w:rFonts w:hint="eastAsia" w:eastAsia="方正仿宋_GB2312"/>
          <w:b/>
          <w:bCs/>
          <w:sz w:val="30"/>
          <w:szCs w:val="30"/>
        </w:rPr>
        <w:t>学历选择“XXX毕业”（博士生毕业、硕士生毕业、本科生毕业、专科生毕业、中专生毕业等）</w:t>
      </w:r>
      <w:r>
        <w:rPr>
          <w:rFonts w:hint="eastAsia" w:eastAsia="方正仿宋_GB2312"/>
          <w:b/>
          <w:bCs/>
          <w:sz w:val="30"/>
          <w:szCs w:val="30"/>
          <w:lang w:eastAsia="zh-CN"/>
        </w:rPr>
        <w:t>，</w:t>
      </w:r>
      <w:r>
        <w:rPr>
          <w:rFonts w:hint="eastAsia" w:eastAsia="方正仿宋_GB2312"/>
          <w:b/>
          <w:bCs/>
          <w:sz w:val="30"/>
          <w:szCs w:val="30"/>
          <w:lang w:val="en-US" w:eastAsia="zh-CN"/>
        </w:rPr>
        <w:t>切勿选择</w:t>
      </w:r>
      <w:r>
        <w:rPr>
          <w:rFonts w:hint="eastAsia" w:eastAsia="方正仿宋_GB2312"/>
          <w:b/>
          <w:bCs/>
          <w:sz w:val="30"/>
          <w:szCs w:val="30"/>
        </w:rPr>
        <w:t>“XXX</w:t>
      </w:r>
      <w:r>
        <w:rPr>
          <w:rFonts w:hint="eastAsia" w:eastAsia="方正仿宋_GB2312"/>
          <w:b/>
          <w:bCs/>
          <w:sz w:val="30"/>
          <w:szCs w:val="30"/>
          <w:lang w:val="en-US" w:eastAsia="zh-CN"/>
        </w:rPr>
        <w:t>在校生</w:t>
      </w:r>
      <w:r>
        <w:rPr>
          <w:rFonts w:hint="eastAsia" w:eastAsia="方正仿宋_GB2312"/>
          <w:b/>
          <w:bCs/>
          <w:sz w:val="30"/>
          <w:szCs w:val="30"/>
        </w:rPr>
        <w:t>”</w:t>
      </w:r>
      <w:r>
        <w:rPr>
          <w:rFonts w:hint="eastAsia" w:eastAsia="方正仿宋_GB2312"/>
          <w:sz w:val="30"/>
          <w:szCs w:val="30"/>
        </w:rPr>
        <w:t>。</w:t>
      </w:r>
    </w:p>
    <w:p>
      <w:pPr>
        <w:spacing w:line="560" w:lineRule="exact"/>
        <w:ind w:firstLine="600" w:firstLineChars="200"/>
        <w:rPr>
          <w:rFonts w:eastAsia="方正仿宋_GB2312"/>
          <w:sz w:val="30"/>
          <w:szCs w:val="30"/>
        </w:rPr>
      </w:pPr>
      <w:r>
        <w:rPr>
          <w:rFonts w:hint="eastAsia" w:eastAsia="方正仿宋_GB2312"/>
          <w:sz w:val="30"/>
          <w:szCs w:val="30"/>
          <w:lang w:val="en-US" w:eastAsia="zh-CN"/>
        </w:rPr>
        <w:t>3</w:t>
      </w:r>
      <w:r>
        <w:rPr>
          <w:rFonts w:hint="eastAsia" w:eastAsia="方正仿宋_GB2312"/>
          <w:sz w:val="30"/>
          <w:szCs w:val="30"/>
        </w:rPr>
        <w:t>.毕业生线上填报时，“生源地”应为高考时户口所在地，</w:t>
      </w:r>
      <w:r>
        <w:rPr>
          <w:rFonts w:hint="eastAsia" w:eastAsia="方正仿宋_GB2312"/>
          <w:b w:val="0"/>
          <w:bCs w:val="0"/>
          <w:color w:val="000000" w:themeColor="text1"/>
          <w:sz w:val="30"/>
          <w:szCs w:val="30"/>
          <w14:textFill>
            <w14:solidFill>
              <w14:schemeClr w14:val="tx1"/>
            </w14:solidFill>
          </w14:textFill>
        </w:rPr>
        <w:t>当地未进行低保证年审的申报对象需上传所在乡镇（街道）或县（市、区）民政部门出具的本人家庭享受城乡居民最低生活保障证明。</w:t>
      </w:r>
      <w:r>
        <w:rPr>
          <w:rFonts w:hint="eastAsia" w:eastAsia="方正仿宋_GB2312"/>
          <w:sz w:val="30"/>
          <w:szCs w:val="30"/>
        </w:rPr>
        <w:t>上传《城乡居民最低生活保障证》、《残疾人证》、《扶贫手册》或《特困人员救助供养证》等证件时，</w:t>
      </w:r>
      <w:r>
        <w:rPr>
          <w:rFonts w:hint="eastAsia" w:eastAsia="方正仿宋_GB2312"/>
          <w:b/>
          <w:bCs/>
          <w:color w:val="000000" w:themeColor="text1"/>
          <w:sz w:val="30"/>
          <w:szCs w:val="30"/>
          <w14:textFill>
            <w14:solidFill>
              <w14:schemeClr w14:val="tx1"/>
            </w14:solidFill>
          </w14:textFill>
        </w:rPr>
        <w:t>请从封面到最后一页完整上传</w:t>
      </w:r>
      <w:r>
        <w:rPr>
          <w:rFonts w:hint="eastAsia" w:eastAsia="方正仿宋_GB2312"/>
          <w:sz w:val="30"/>
          <w:szCs w:val="30"/>
        </w:rPr>
        <w:t>。</w:t>
      </w:r>
    </w:p>
    <w:p>
      <w:pPr>
        <w:ind w:firstLine="600" w:firstLineChars="200"/>
      </w:pPr>
      <w:r>
        <w:rPr>
          <w:rFonts w:hint="eastAsia" w:eastAsia="方正仿宋_GB2312"/>
          <w:sz w:val="30"/>
          <w:szCs w:val="30"/>
          <w:lang w:val="en-US" w:eastAsia="zh-CN"/>
        </w:rPr>
        <w:t>4</w:t>
      </w:r>
      <w:r>
        <w:rPr>
          <w:rFonts w:hint="eastAsia" w:eastAsia="方正仿宋_GB2312"/>
          <w:sz w:val="30"/>
          <w:szCs w:val="30"/>
        </w:rPr>
        <w:t>.毕业生申请求职创业补贴操作注意事项：</w:t>
      </w:r>
      <w:r>
        <w:rPr>
          <w:rFonts w:hint="eastAsia" w:eastAsia="方正仿宋_GB2312"/>
          <w:b/>
          <w:bCs/>
          <w:color w:val="000000" w:themeColor="text1"/>
          <w:sz w:val="30"/>
          <w:szCs w:val="30"/>
          <w14:textFill>
            <w14:solidFill>
              <w14:schemeClr w14:val="tx1"/>
            </w14:solidFill>
          </w14:textFill>
        </w:rPr>
        <w:t>请通过电脑登录申请，</w:t>
      </w:r>
      <w:r>
        <w:rPr>
          <w:rFonts w:hint="eastAsia" w:eastAsia="方正仿宋_GB2312"/>
          <w:color w:val="000000" w:themeColor="text1"/>
          <w:sz w:val="30"/>
          <w:szCs w:val="30"/>
          <w14:textFill>
            <w14:solidFill>
              <w14:schemeClr w14:val="tx1"/>
            </w14:solidFill>
          </w14:textFill>
        </w:rPr>
        <w:t>暂不支持手机、ipad等移动端申请，请勿多人共用同一浏览器进行申请，造成申请信息覆盖</w:t>
      </w:r>
      <w:r>
        <w:rPr>
          <w:rFonts w:hint="eastAsia" w:eastAsia="方正仿宋_GB2312"/>
          <w:sz w:val="30"/>
          <w:szCs w:val="30"/>
        </w:rPr>
        <w:t>；建议</w:t>
      </w:r>
      <w:r>
        <w:rPr>
          <w:rFonts w:hint="eastAsia" w:eastAsia="方正仿宋_GB2312"/>
          <w:b/>
          <w:bCs/>
          <w:color w:val="000000" w:themeColor="text1"/>
          <w:sz w:val="30"/>
          <w:szCs w:val="30"/>
          <w14:textFill>
            <w14:solidFill>
              <w14:schemeClr w14:val="tx1"/>
            </w14:solidFill>
          </w14:textFill>
        </w:rPr>
        <w:t>使用360浏览器的极速模式或谷歌浏览器</w:t>
      </w:r>
      <w:r>
        <w:rPr>
          <w:rFonts w:hint="eastAsia" w:eastAsia="方正仿宋_GB2312"/>
          <w:sz w:val="30"/>
          <w:szCs w:val="30"/>
        </w:rPr>
        <w:t>；注册个人基本信息和填报求职创业补贴申请页面信息时，请通过</w:t>
      </w:r>
      <w:r>
        <w:rPr>
          <w:rFonts w:hint="eastAsia" w:eastAsia="方正仿宋_GB2312"/>
          <w:b/>
          <w:bCs/>
          <w:sz w:val="30"/>
          <w:szCs w:val="30"/>
        </w:rPr>
        <w:t>下拉选项</w:t>
      </w:r>
      <w:r>
        <w:rPr>
          <w:rFonts w:hint="eastAsia" w:eastAsia="方正仿宋_GB2312"/>
          <w:sz w:val="30"/>
          <w:szCs w:val="30"/>
        </w:rPr>
        <w:t>选择所在院校名称，核对院校名称及院校代码无误，确保申请信息提交到所在院校进行审核；核对填报的信息是否完整准确，</w:t>
      </w:r>
      <w:r>
        <w:rPr>
          <w:rFonts w:hint="eastAsia" w:eastAsia="方正仿宋_GB2312"/>
          <w:color w:val="000000" w:themeColor="text1"/>
          <w:sz w:val="30"/>
          <w:szCs w:val="30"/>
          <w14:textFill>
            <w14:solidFill>
              <w14:schemeClr w14:val="tx1"/>
            </w14:solidFill>
          </w14:textFill>
        </w:rPr>
        <w:t>点击</w:t>
      </w:r>
      <w:r>
        <w:rPr>
          <w:rFonts w:hint="eastAsia" w:eastAsia="方正仿宋_GB2312"/>
          <w:b/>
          <w:bCs/>
          <w:color w:val="000000" w:themeColor="text1"/>
          <w:sz w:val="30"/>
          <w:szCs w:val="30"/>
          <w14:textFill>
            <w14:solidFill>
              <w14:schemeClr w14:val="tx1"/>
            </w14:solidFill>
          </w14:textFill>
        </w:rPr>
        <w:t>“保存”</w:t>
      </w:r>
      <w:r>
        <w:rPr>
          <w:rFonts w:hint="eastAsia" w:eastAsia="方正仿宋_GB2312"/>
          <w:color w:val="000000" w:themeColor="text1"/>
          <w:sz w:val="30"/>
          <w:szCs w:val="30"/>
          <w14:textFill>
            <w14:solidFill>
              <w14:schemeClr w14:val="tx1"/>
            </w14:solidFill>
          </w14:textFill>
        </w:rPr>
        <w:t>后，需点击</w:t>
      </w:r>
      <w:r>
        <w:rPr>
          <w:rFonts w:hint="eastAsia" w:eastAsia="方正仿宋_GB2312"/>
          <w:b/>
          <w:bCs/>
          <w:color w:val="000000" w:themeColor="text1"/>
          <w:sz w:val="30"/>
          <w:szCs w:val="30"/>
          <w14:textFill>
            <w14:solidFill>
              <w14:schemeClr w14:val="tx1"/>
            </w14:solidFill>
          </w14:textFill>
        </w:rPr>
        <w:t>“提交申请”</w:t>
      </w:r>
      <w:r>
        <w:rPr>
          <w:rFonts w:hint="eastAsia" w:eastAsia="方正仿宋_GB2312"/>
          <w:color w:val="000000" w:themeColor="text1"/>
          <w:sz w:val="30"/>
          <w:szCs w:val="30"/>
          <w14:textFill>
            <w14:solidFill>
              <w14:schemeClr w14:val="tx1"/>
            </w14:solidFill>
          </w14:textFill>
        </w:rPr>
        <w:t>申报有效。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xNTc2YmI3NjcyOTg4YzhlOWM0YmYxMGQ2YTNhOTkifQ=="/>
  </w:docVars>
  <w:rsids>
    <w:rsidRoot w:val="399C73E2"/>
    <w:rsid w:val="1ABF3CD9"/>
    <w:rsid w:val="1D356ED7"/>
    <w:rsid w:val="399C73E2"/>
    <w:rsid w:val="51ED6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2022-09-08T01:38:00Z</dcterms:created>
  <dc:creator>徐志文</dc:creator>
  <cp:lastModifiedBy>lenovo</cp:lastModifiedBy>
  <dcterms:modified xsi:type="dcterms:W3CDTF">2023-08-30T08:34:37Z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8263C1FB333543EA8F4FAA8A20C11300</vt:lpwstr>
  </property>
</Properties>
</file>